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A" w:rsidRPr="0068487A" w:rsidRDefault="0068487A" w:rsidP="0068487A">
      <w:pPr>
        <w:pStyle w:val="Style6"/>
        <w:widowControl/>
        <w:ind w:firstLine="567"/>
        <w:jc w:val="center"/>
        <w:rPr>
          <w:rStyle w:val="FontStyle52"/>
          <w:rFonts w:ascii="Times New Roman" w:hAnsi="Times New Roman" w:cs="Times New Roman"/>
          <w:color w:val="1D1B11"/>
          <w:sz w:val="24"/>
          <w:szCs w:val="24"/>
          <w:lang w:val="uk-UA" w:eastAsia="uk-UA"/>
        </w:rPr>
      </w:pPr>
      <w:r w:rsidRPr="0068487A">
        <w:rPr>
          <w:rStyle w:val="FontStyle52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ХІІІ Всеукраїнський фестиваль дитячої творчості, присвячений Всесвітньому Дню Землі (2008)</w:t>
      </w:r>
    </w:p>
    <w:p w:rsidR="0068487A" w:rsidRPr="0068487A" w:rsidRDefault="0068487A" w:rsidP="0068487A">
      <w:pPr>
        <w:pStyle w:val="Style6"/>
        <w:widowControl/>
        <w:ind w:firstLine="567"/>
        <w:jc w:val="center"/>
        <w:rPr>
          <w:rStyle w:val="FontStyle52"/>
          <w:rFonts w:ascii="Times New Roman" w:hAnsi="Times New Roman" w:cs="Times New Roman"/>
          <w:color w:val="1D1B11"/>
          <w:sz w:val="24"/>
          <w:szCs w:val="24"/>
          <w:lang w:val="uk-UA" w:eastAsia="uk-UA"/>
        </w:rPr>
      </w:pPr>
    </w:p>
    <w:p w:rsidR="0068487A" w:rsidRPr="0068487A" w:rsidRDefault="0068487A" w:rsidP="0068487A">
      <w:pPr>
        <w:pStyle w:val="Style12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</w:pP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Перша номінація називалася «Я - особистість». Оцінювала вміння молодого покоління утвердити своє «я» завідуюча кафедрою прикладної психології Кіровоградського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педуніверситету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 Галина Горська. При цьому звер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softHyphen/>
        <w:t xml:space="preserve">талася увага на охайність, зібраність,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скоординованість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 рухів, уміння керувати своїми емоціями, відвертість, уважність до інших та інші риси, що характери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softHyphen/>
        <w:t xml:space="preserve">зують змістовну особистість. Крім основної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були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ще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три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номінації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«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Вокальне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мистецтво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»,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«Ведучі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дитячих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та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молодіжних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програм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»,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«Стінна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газета». На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уро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softHyphen/>
        <w:t xml:space="preserve">чистому закритті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фестивалю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переможці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отримували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дипломи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,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призи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,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гостинці.</w:t>
      </w:r>
    </w:p>
    <w:p w:rsidR="0068487A" w:rsidRPr="0068487A" w:rsidRDefault="0068487A" w:rsidP="0068487A">
      <w:pPr>
        <w:pStyle w:val="Style12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</w:pP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Під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час фестивалю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тривали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майстер-класи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і круглі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столи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,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яскраві кон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softHyphen/>
        <w:t xml:space="preserve">церти,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ознайомлення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з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історією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та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визначними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пам'ятками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Кіровоградщини,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виставки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робіт вихованців гуртків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декоративно-ужиткового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мистецтва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 xml:space="preserve">позашкільних </w:t>
      </w:r>
      <w:proofErr w:type="spellStart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>навчальних</w:t>
      </w:r>
      <w:proofErr w:type="spellEnd"/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eastAsia="uk-UA"/>
        </w:rPr>
        <w:t xml:space="preserve"> </w:t>
      </w: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закладів області.</w:t>
      </w:r>
    </w:p>
    <w:p w:rsidR="0068487A" w:rsidRPr="0068487A" w:rsidRDefault="0068487A" w:rsidP="0068487A">
      <w:pPr>
        <w:pStyle w:val="Style12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</w:pPr>
      <w:r w:rsidRPr="0068487A">
        <w:rPr>
          <w:rStyle w:val="FontStyle55"/>
          <w:rFonts w:ascii="Times New Roman" w:hAnsi="Times New Roman" w:cs="Times New Roman"/>
          <w:color w:val="1D1B11"/>
          <w:sz w:val="24"/>
          <w:szCs w:val="24"/>
          <w:lang w:val="uk-UA" w:eastAsia="uk-UA"/>
        </w:rPr>
        <w:t>Учасниками нинішнього фестивалю стали 140 представників з різних куточків України (Кіровоградська, Київська, Донецька, Миколаївська, Одеська області і місто Севастополь), а також із Росії. Тема фестивалів змінюється щороку. Це дозволяє повніше розкрити здібності й таланти творчої молоді. XIII фестиваль був присвячений Темі «Я - Особистість. Творчістю своєю я славлю землю». Ця тема розпочинає новий довгостроковий проект. Наступні фестивалі будуть присвячені взаєминам дитини в родині, у колі друзів, у суспільстві.</w:t>
      </w:r>
    </w:p>
    <w:p w:rsidR="00A70F6E" w:rsidRPr="004D7077" w:rsidRDefault="00A70F6E" w:rsidP="004D7077">
      <w:pPr>
        <w:rPr>
          <w:szCs w:val="20"/>
          <w:lang w:val="uk-UA"/>
        </w:rPr>
      </w:pPr>
    </w:p>
    <w:sectPr w:rsidR="00A70F6E" w:rsidRPr="004D7077" w:rsidSect="00A70F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CCF"/>
    <w:multiLevelType w:val="hybridMultilevel"/>
    <w:tmpl w:val="95D2FEB4"/>
    <w:lvl w:ilvl="0" w:tplc="4DFAE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F780E"/>
    <w:multiLevelType w:val="hybridMultilevel"/>
    <w:tmpl w:val="9F24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6E8E"/>
    <w:multiLevelType w:val="hybridMultilevel"/>
    <w:tmpl w:val="14C6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510B7"/>
    <w:multiLevelType w:val="hybridMultilevel"/>
    <w:tmpl w:val="8C7CD7A4"/>
    <w:lvl w:ilvl="0" w:tplc="E8F0D582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CE4AE5"/>
    <w:multiLevelType w:val="hybridMultilevel"/>
    <w:tmpl w:val="E0B63374"/>
    <w:lvl w:ilvl="0" w:tplc="0D3C2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A41FD1"/>
    <w:multiLevelType w:val="hybridMultilevel"/>
    <w:tmpl w:val="EF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E1840"/>
    <w:multiLevelType w:val="hybridMultilevel"/>
    <w:tmpl w:val="DCECD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C2050"/>
    <w:multiLevelType w:val="hybridMultilevel"/>
    <w:tmpl w:val="C6961632"/>
    <w:lvl w:ilvl="0" w:tplc="FF82A9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3D0F"/>
    <w:rsid w:val="000E0213"/>
    <w:rsid w:val="001B2995"/>
    <w:rsid w:val="002E1EF3"/>
    <w:rsid w:val="003A0689"/>
    <w:rsid w:val="00477169"/>
    <w:rsid w:val="004D7077"/>
    <w:rsid w:val="00545826"/>
    <w:rsid w:val="00585478"/>
    <w:rsid w:val="005C2CBA"/>
    <w:rsid w:val="0068487A"/>
    <w:rsid w:val="008173E8"/>
    <w:rsid w:val="0089072D"/>
    <w:rsid w:val="00963D0F"/>
    <w:rsid w:val="00A26357"/>
    <w:rsid w:val="00A32940"/>
    <w:rsid w:val="00A67278"/>
    <w:rsid w:val="00A70F6E"/>
    <w:rsid w:val="00A71FE0"/>
    <w:rsid w:val="00B675DD"/>
    <w:rsid w:val="00D24A20"/>
    <w:rsid w:val="00D45C7B"/>
    <w:rsid w:val="00D82233"/>
    <w:rsid w:val="00E267E3"/>
    <w:rsid w:val="00FB6F0A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5DD"/>
    <w:pPr>
      <w:jc w:val="both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B675DD"/>
    <w:rPr>
      <w:sz w:val="32"/>
      <w:szCs w:val="24"/>
      <w:lang w:val="uk-UA"/>
    </w:rPr>
  </w:style>
  <w:style w:type="table" w:styleId="a5">
    <w:name w:val="Table Grid"/>
    <w:basedOn w:val="a1"/>
    <w:rsid w:val="00817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4D7077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uiPriority w:val="99"/>
    <w:rsid w:val="004D707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4D707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character" w:customStyle="1" w:styleId="FontStyle52">
    <w:name w:val="Font Style52"/>
    <w:basedOn w:val="a0"/>
    <w:uiPriority w:val="99"/>
    <w:rsid w:val="004D7077"/>
    <w:rPr>
      <w:rFonts w:ascii="Trebuchet MS" w:hAnsi="Trebuchet MS" w:cs="Trebuchet MS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D7077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subject/>
  <dc:creator>sys</dc:creator>
  <cp:keywords/>
  <dc:description/>
  <cp:lastModifiedBy>Grey Wolf</cp:lastModifiedBy>
  <cp:revision>2</cp:revision>
  <cp:lastPrinted>2005-11-09T11:37:00Z</cp:lastPrinted>
  <dcterms:created xsi:type="dcterms:W3CDTF">2016-04-23T19:33:00Z</dcterms:created>
  <dcterms:modified xsi:type="dcterms:W3CDTF">2016-04-23T19:33:00Z</dcterms:modified>
</cp:coreProperties>
</file>