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B4" w:rsidRPr="005802C3" w:rsidRDefault="002026B4" w:rsidP="00344B46">
      <w:pPr>
        <w:jc w:val="both"/>
        <w:rPr>
          <w:color w:val="1D1B11"/>
          <w:sz w:val="20"/>
          <w:szCs w:val="20"/>
          <w:lang w:val="en-US"/>
        </w:rPr>
      </w:pPr>
    </w:p>
    <w:p w:rsidR="001B328D" w:rsidRPr="005802C3" w:rsidRDefault="001B328D" w:rsidP="004D023B">
      <w:pPr>
        <w:spacing w:line="216" w:lineRule="auto"/>
        <w:jc w:val="right"/>
        <w:rPr>
          <w:color w:val="1D1B11"/>
          <w:sz w:val="20"/>
          <w:szCs w:val="20"/>
          <w:lang w:val="ru-RU"/>
        </w:rPr>
      </w:pPr>
    </w:p>
    <w:p w:rsidR="001B328D" w:rsidRPr="00453091" w:rsidRDefault="001B328D" w:rsidP="00EB0561">
      <w:pPr>
        <w:spacing w:line="216" w:lineRule="auto"/>
        <w:jc w:val="center"/>
        <w:rPr>
          <w:b/>
          <w:color w:val="1D1B11"/>
          <w:sz w:val="20"/>
          <w:szCs w:val="20"/>
        </w:rPr>
      </w:pPr>
      <w:r w:rsidRPr="00453091">
        <w:rPr>
          <w:b/>
          <w:color w:val="1D1B11"/>
          <w:sz w:val="20"/>
          <w:szCs w:val="20"/>
        </w:rPr>
        <w:t>УМОВИ</w:t>
      </w:r>
    </w:p>
    <w:p w:rsidR="001B328D" w:rsidRDefault="001B328D" w:rsidP="00EB0561">
      <w:pPr>
        <w:spacing w:line="216" w:lineRule="auto"/>
        <w:jc w:val="center"/>
        <w:rPr>
          <w:b/>
          <w:color w:val="1D1B11"/>
          <w:sz w:val="20"/>
          <w:szCs w:val="20"/>
        </w:rPr>
      </w:pPr>
      <w:r w:rsidRPr="00453091">
        <w:rPr>
          <w:b/>
          <w:color w:val="1D1B11"/>
          <w:sz w:val="20"/>
          <w:szCs w:val="20"/>
        </w:rPr>
        <w:t xml:space="preserve">проведення </w:t>
      </w:r>
      <w:r w:rsidR="000F55D9" w:rsidRPr="00453091">
        <w:rPr>
          <w:b/>
          <w:color w:val="1D1B11"/>
          <w:sz w:val="20"/>
          <w:szCs w:val="20"/>
          <w:lang w:val="en-US"/>
        </w:rPr>
        <w:t>XIX</w:t>
      </w:r>
      <w:r w:rsidRPr="00453091">
        <w:rPr>
          <w:b/>
          <w:color w:val="1D1B11"/>
          <w:sz w:val="20"/>
          <w:szCs w:val="20"/>
        </w:rPr>
        <w:t xml:space="preserve"> Всеукраїнського фестивалю дитячої та юнацької творчості, присвяченого Всесвітньому Дню Землі</w:t>
      </w:r>
    </w:p>
    <w:p w:rsidR="00453091" w:rsidRPr="00453091" w:rsidRDefault="00453091" w:rsidP="00EB0561">
      <w:pPr>
        <w:spacing w:line="216" w:lineRule="auto"/>
        <w:jc w:val="center"/>
        <w:rPr>
          <w:b/>
          <w:color w:val="1D1B11"/>
          <w:sz w:val="20"/>
          <w:szCs w:val="20"/>
        </w:rPr>
      </w:pPr>
    </w:p>
    <w:p w:rsidR="001B328D" w:rsidRPr="005802C3" w:rsidRDefault="001B328D" w:rsidP="004C22A5">
      <w:pPr>
        <w:pStyle w:val="a4"/>
        <w:numPr>
          <w:ilvl w:val="0"/>
          <w:numId w:val="5"/>
        </w:numPr>
        <w:spacing w:line="216" w:lineRule="auto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Мета та завдання фестивалю</w:t>
      </w:r>
    </w:p>
    <w:p w:rsidR="001B328D" w:rsidRPr="005802C3" w:rsidRDefault="001B328D" w:rsidP="00231515">
      <w:pPr>
        <w:pStyle w:val="a4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Актуалізувати для громадськості, педагогів, батьків проблему </w:t>
      </w:r>
      <w:r w:rsidR="00F726AD" w:rsidRPr="005802C3">
        <w:rPr>
          <w:color w:val="1D1B11"/>
          <w:sz w:val="20"/>
          <w:szCs w:val="20"/>
        </w:rPr>
        <w:t xml:space="preserve">планування  дитиною власного життя, життя </w:t>
      </w:r>
      <w:r w:rsidR="00231515" w:rsidRPr="005802C3">
        <w:rPr>
          <w:color w:val="1D1B11"/>
          <w:sz w:val="20"/>
          <w:szCs w:val="20"/>
        </w:rPr>
        <w:t xml:space="preserve">своєї громади </w:t>
      </w:r>
      <w:r w:rsidRPr="005802C3">
        <w:rPr>
          <w:color w:val="1D1B11"/>
          <w:sz w:val="20"/>
          <w:szCs w:val="20"/>
        </w:rPr>
        <w:t>за допомогою наступних завдань:</w:t>
      </w:r>
    </w:p>
    <w:p w:rsidR="001B328D" w:rsidRPr="005802C3" w:rsidRDefault="00F726AD" w:rsidP="00F726AD">
      <w:pPr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  <w:lang w:val="ru-RU"/>
        </w:rPr>
        <w:t xml:space="preserve">- </w:t>
      </w:r>
      <w:r w:rsidR="001B328D" w:rsidRPr="005802C3">
        <w:rPr>
          <w:color w:val="1D1B11"/>
          <w:sz w:val="20"/>
          <w:szCs w:val="20"/>
        </w:rPr>
        <w:t xml:space="preserve">пропаганда серед дітей та молоді </w:t>
      </w:r>
      <w:r w:rsidR="00231515" w:rsidRPr="005802C3">
        <w:rPr>
          <w:color w:val="1D1B11"/>
          <w:sz w:val="20"/>
          <w:szCs w:val="20"/>
        </w:rPr>
        <w:t>найрізноманітніших проектів, ідей  мистецькими засобами;</w:t>
      </w:r>
    </w:p>
    <w:p w:rsidR="00231515" w:rsidRPr="005802C3" w:rsidRDefault="00F726AD" w:rsidP="00F726AD">
      <w:pPr>
        <w:tabs>
          <w:tab w:val="left" w:pos="3556"/>
        </w:tabs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  <w:lang w:val="ru-RU"/>
        </w:rPr>
        <w:t xml:space="preserve">- </w:t>
      </w:r>
      <w:r w:rsidR="00231515" w:rsidRPr="005802C3">
        <w:rPr>
          <w:color w:val="1D1B11"/>
          <w:sz w:val="20"/>
          <w:szCs w:val="20"/>
        </w:rPr>
        <w:t>визначення, спільно з учасниками та запрошеними на фестиваль, найбільш актуальних та цікавих ідей, що заслуговують на  популяризацію;</w:t>
      </w:r>
    </w:p>
    <w:p w:rsidR="000F55D9" w:rsidRPr="005802C3" w:rsidRDefault="00F726AD" w:rsidP="00F726AD">
      <w:pPr>
        <w:tabs>
          <w:tab w:val="left" w:pos="3556"/>
        </w:tabs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  <w:lang w:val="ru-RU"/>
        </w:rPr>
        <w:t xml:space="preserve">- </w:t>
      </w:r>
      <w:r w:rsidR="000F55D9" w:rsidRPr="005802C3">
        <w:rPr>
          <w:color w:val="1D1B11"/>
          <w:sz w:val="20"/>
          <w:szCs w:val="20"/>
        </w:rPr>
        <w:t>підтримка юнаків і дівчат в процесі їхнього соціального становлення.</w:t>
      </w:r>
    </w:p>
    <w:p w:rsidR="001B328D" w:rsidRPr="005802C3" w:rsidRDefault="001B328D" w:rsidP="001F3FB7">
      <w:pPr>
        <w:pStyle w:val="a4"/>
        <w:numPr>
          <w:ilvl w:val="0"/>
          <w:numId w:val="5"/>
        </w:numPr>
        <w:spacing w:line="216" w:lineRule="auto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Організатори фестивалю</w:t>
      </w:r>
    </w:p>
    <w:p w:rsidR="001B328D" w:rsidRPr="005802C3" w:rsidRDefault="001B328D" w:rsidP="004F45E4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Міністерство освіти і науки України; </w:t>
      </w:r>
    </w:p>
    <w:p w:rsidR="00E5744E" w:rsidRPr="005802C3" w:rsidRDefault="00231515" w:rsidP="004F45E4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Департамент освіти і науки Кіровоградської облдержадміністрації; </w:t>
      </w:r>
    </w:p>
    <w:p w:rsidR="001B328D" w:rsidRPr="005802C3" w:rsidRDefault="001B328D" w:rsidP="004F45E4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Асоціація позашкільних навчальних закладів України;</w:t>
      </w:r>
    </w:p>
    <w:p w:rsidR="001B328D" w:rsidRPr="005802C3" w:rsidRDefault="001B328D" w:rsidP="004F45E4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Український державний центр позашкільної освіти; </w:t>
      </w:r>
    </w:p>
    <w:p w:rsidR="001B328D" w:rsidRPr="005802C3" w:rsidRDefault="001B328D" w:rsidP="004F45E4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Комунальний позашкільний навчальний заклад «Кіровоградський обласний центр дитячої та юнацької творчості».</w:t>
      </w:r>
    </w:p>
    <w:p w:rsidR="001B328D" w:rsidRPr="005802C3" w:rsidRDefault="001B328D" w:rsidP="003B792D">
      <w:pPr>
        <w:pStyle w:val="a4"/>
        <w:numPr>
          <w:ilvl w:val="0"/>
          <w:numId w:val="5"/>
        </w:numPr>
        <w:spacing w:line="216" w:lineRule="auto"/>
        <w:jc w:val="center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Тема і дата проведення фестивалю</w:t>
      </w:r>
    </w:p>
    <w:p w:rsidR="001B328D" w:rsidRPr="005802C3" w:rsidRDefault="001B328D" w:rsidP="002E5A01">
      <w:pPr>
        <w:pStyle w:val="a4"/>
        <w:spacing w:line="216" w:lineRule="auto"/>
        <w:ind w:left="0" w:firstLine="720"/>
        <w:jc w:val="both"/>
        <w:rPr>
          <w:b/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Фестиваль відбудеться </w:t>
      </w:r>
      <w:r w:rsidR="00516151" w:rsidRPr="005802C3">
        <w:rPr>
          <w:color w:val="1D1B11"/>
          <w:sz w:val="20"/>
          <w:szCs w:val="20"/>
        </w:rPr>
        <w:t>9</w:t>
      </w:r>
      <w:r w:rsidRPr="005802C3">
        <w:rPr>
          <w:color w:val="1D1B11"/>
          <w:sz w:val="20"/>
          <w:szCs w:val="20"/>
        </w:rPr>
        <w:t>-1</w:t>
      </w:r>
      <w:r w:rsidR="00516151" w:rsidRPr="005802C3">
        <w:rPr>
          <w:color w:val="1D1B11"/>
          <w:sz w:val="20"/>
          <w:szCs w:val="20"/>
        </w:rPr>
        <w:t>1</w:t>
      </w:r>
      <w:r w:rsidRPr="005802C3">
        <w:rPr>
          <w:color w:val="1D1B11"/>
          <w:sz w:val="20"/>
          <w:szCs w:val="20"/>
        </w:rPr>
        <w:t xml:space="preserve"> квітня 201</w:t>
      </w:r>
      <w:r w:rsidR="00516151" w:rsidRPr="005802C3">
        <w:rPr>
          <w:color w:val="1D1B11"/>
          <w:sz w:val="20"/>
          <w:szCs w:val="20"/>
        </w:rPr>
        <w:t>4</w:t>
      </w:r>
      <w:r w:rsidRPr="005802C3">
        <w:rPr>
          <w:color w:val="1D1B11"/>
          <w:sz w:val="20"/>
          <w:szCs w:val="20"/>
        </w:rPr>
        <w:t xml:space="preserve"> року</w:t>
      </w:r>
      <w:r w:rsidRPr="005802C3">
        <w:rPr>
          <w:b/>
          <w:color w:val="1D1B11"/>
          <w:sz w:val="20"/>
          <w:szCs w:val="20"/>
        </w:rPr>
        <w:t xml:space="preserve"> за темою </w:t>
      </w:r>
      <w:r w:rsidR="00516151" w:rsidRPr="005802C3">
        <w:rPr>
          <w:b/>
          <w:color w:val="1D1B11"/>
          <w:sz w:val="20"/>
          <w:szCs w:val="20"/>
        </w:rPr>
        <w:t>«Я в мріях своїх бачу Землю майбутнього».</w:t>
      </w:r>
    </w:p>
    <w:p w:rsidR="001B328D" w:rsidRPr="005802C3" w:rsidRDefault="001B328D" w:rsidP="00471FE9">
      <w:pPr>
        <w:pStyle w:val="a4"/>
        <w:numPr>
          <w:ilvl w:val="0"/>
          <w:numId w:val="5"/>
        </w:numPr>
        <w:tabs>
          <w:tab w:val="left" w:pos="-3240"/>
        </w:tabs>
        <w:spacing w:line="216" w:lineRule="auto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Журі фестивалю</w:t>
      </w:r>
    </w:p>
    <w:p w:rsidR="001B328D" w:rsidRPr="005802C3" w:rsidRDefault="001B328D" w:rsidP="002E5A01">
      <w:pPr>
        <w:pStyle w:val="a4"/>
        <w:tabs>
          <w:tab w:val="left" w:pos="0"/>
        </w:tabs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Склад журі Всеукраїнського фестивалю формується Українським державним центром позашкільної освіти.</w:t>
      </w:r>
    </w:p>
    <w:p w:rsidR="001B328D" w:rsidRPr="005802C3" w:rsidRDefault="001B328D" w:rsidP="00471FE9">
      <w:pPr>
        <w:pStyle w:val="a4"/>
        <w:numPr>
          <w:ilvl w:val="0"/>
          <w:numId w:val="5"/>
        </w:numPr>
        <w:spacing w:line="216" w:lineRule="auto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Учасники фестивалю</w:t>
      </w:r>
    </w:p>
    <w:p w:rsidR="001B328D" w:rsidRPr="005802C3" w:rsidRDefault="001B328D" w:rsidP="002E5A01">
      <w:pPr>
        <w:pStyle w:val="a4"/>
        <w:spacing w:line="216" w:lineRule="auto"/>
        <w:ind w:left="0"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Дитячі та юнацькі колективи, творчі об’єднання, молодіжні клуби позашкільних й загальноосвітніх навчальних закладів України та країн ближнього зарубіжжя, </w:t>
      </w:r>
      <w:r w:rsidR="00516151" w:rsidRPr="005802C3">
        <w:rPr>
          <w:color w:val="1D1B11"/>
          <w:sz w:val="20"/>
          <w:szCs w:val="20"/>
        </w:rPr>
        <w:t>представники учнівського самоврядування, юні мит</w:t>
      </w:r>
      <w:r w:rsidR="00C53D99" w:rsidRPr="005802C3">
        <w:rPr>
          <w:color w:val="1D1B11"/>
          <w:sz w:val="20"/>
          <w:szCs w:val="20"/>
        </w:rPr>
        <w:t xml:space="preserve">ці   декоративно – прикладного </w:t>
      </w:r>
      <w:r w:rsidR="00516151" w:rsidRPr="005802C3">
        <w:rPr>
          <w:color w:val="1D1B11"/>
          <w:sz w:val="20"/>
          <w:szCs w:val="20"/>
        </w:rPr>
        <w:t xml:space="preserve">мистецтва; юні виконавці на струнно-щипкових музичних інструментах. </w:t>
      </w:r>
      <w:r w:rsidRPr="005802C3">
        <w:rPr>
          <w:color w:val="1D1B11"/>
          <w:sz w:val="20"/>
          <w:szCs w:val="20"/>
        </w:rPr>
        <w:t>Вік учасників від 9 до 18 років включно.</w:t>
      </w:r>
    </w:p>
    <w:p w:rsidR="001B328D" w:rsidRPr="005802C3" w:rsidRDefault="00516151" w:rsidP="00516151">
      <w:pPr>
        <w:spacing w:line="216" w:lineRule="auto"/>
        <w:ind w:left="360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 xml:space="preserve">6. </w:t>
      </w:r>
      <w:r w:rsidR="001B328D" w:rsidRPr="005802C3">
        <w:rPr>
          <w:b/>
          <w:color w:val="1D1B11"/>
          <w:sz w:val="20"/>
          <w:szCs w:val="20"/>
        </w:rPr>
        <w:t>Організаційні умови фестивалю</w:t>
      </w:r>
    </w:p>
    <w:p w:rsidR="001B328D" w:rsidRPr="005802C3" w:rsidRDefault="001B328D" w:rsidP="002E5A01">
      <w:pPr>
        <w:tabs>
          <w:tab w:val="left" w:pos="3556"/>
        </w:tabs>
        <w:spacing w:line="216" w:lineRule="auto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Фестиваль складається із заочного та очного турів. </w:t>
      </w:r>
    </w:p>
    <w:p w:rsidR="001B328D" w:rsidRPr="005802C3" w:rsidRDefault="001B328D" w:rsidP="002E5A01">
      <w:pPr>
        <w:tabs>
          <w:tab w:val="left" w:pos="3556"/>
        </w:tabs>
        <w:spacing w:line="216" w:lineRule="auto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Для участі в заочному турі до </w:t>
      </w:r>
      <w:r w:rsidR="00516151" w:rsidRPr="005802C3">
        <w:rPr>
          <w:b/>
          <w:color w:val="1D1B11"/>
          <w:sz w:val="20"/>
          <w:szCs w:val="20"/>
        </w:rPr>
        <w:t>1</w:t>
      </w:r>
      <w:r w:rsidRPr="005802C3">
        <w:rPr>
          <w:b/>
          <w:color w:val="1D1B11"/>
          <w:sz w:val="20"/>
          <w:szCs w:val="20"/>
        </w:rPr>
        <w:t xml:space="preserve"> березня 201</w:t>
      </w:r>
      <w:r w:rsidR="00516151" w:rsidRPr="005802C3">
        <w:rPr>
          <w:b/>
          <w:color w:val="1D1B11"/>
          <w:sz w:val="20"/>
          <w:szCs w:val="20"/>
        </w:rPr>
        <w:t>4</w:t>
      </w:r>
      <w:r w:rsidRPr="005802C3">
        <w:rPr>
          <w:b/>
          <w:color w:val="1D1B11"/>
          <w:sz w:val="20"/>
          <w:szCs w:val="20"/>
        </w:rPr>
        <w:t xml:space="preserve"> року</w:t>
      </w:r>
      <w:r w:rsidRPr="005802C3">
        <w:rPr>
          <w:color w:val="1D1B11"/>
          <w:sz w:val="20"/>
          <w:szCs w:val="20"/>
        </w:rPr>
        <w:t xml:space="preserve"> оргкомітету фестивалю необхідно на</w:t>
      </w:r>
      <w:r w:rsidR="00516151" w:rsidRPr="005802C3">
        <w:rPr>
          <w:color w:val="1D1B11"/>
          <w:sz w:val="20"/>
          <w:szCs w:val="20"/>
        </w:rPr>
        <w:t>дати заявку</w:t>
      </w:r>
      <w:r w:rsidRPr="005802C3">
        <w:rPr>
          <w:color w:val="1D1B11"/>
          <w:sz w:val="20"/>
          <w:szCs w:val="20"/>
        </w:rPr>
        <w:t xml:space="preserve"> і матеріали на електронних носіях на адресу: </w:t>
      </w:r>
      <w:smartTag w:uri="urn:schemas-microsoft-com:office:smarttags" w:element="metricconverter">
        <w:smartTagPr>
          <w:attr w:name="ProductID" w:val="25006, м"/>
        </w:smartTagPr>
        <w:r w:rsidRPr="005802C3">
          <w:rPr>
            <w:color w:val="1D1B11"/>
            <w:sz w:val="20"/>
            <w:szCs w:val="20"/>
          </w:rPr>
          <w:t>25006, м</w:t>
        </w:r>
      </w:smartTag>
      <w:r w:rsidRPr="005802C3">
        <w:rPr>
          <w:color w:val="1D1B11"/>
          <w:sz w:val="20"/>
          <w:szCs w:val="20"/>
        </w:rPr>
        <w:t xml:space="preserve">. Кіровоград, вул. Калініна, 36, обласний ЦДЮТ; на фестиваль. Бажано продублювати інформацію про участь на </w:t>
      </w:r>
      <w:r w:rsidRPr="005802C3">
        <w:rPr>
          <w:color w:val="1D1B11"/>
          <w:sz w:val="20"/>
          <w:szCs w:val="20"/>
          <w:lang w:val="en-US"/>
        </w:rPr>
        <w:t>e</w:t>
      </w:r>
      <w:r w:rsidRPr="005802C3">
        <w:rPr>
          <w:color w:val="1D1B11"/>
          <w:sz w:val="20"/>
          <w:szCs w:val="20"/>
        </w:rPr>
        <w:t>-</w:t>
      </w:r>
      <w:r w:rsidRPr="005802C3">
        <w:rPr>
          <w:color w:val="1D1B11"/>
          <w:sz w:val="20"/>
          <w:szCs w:val="20"/>
          <w:lang w:val="en-US"/>
        </w:rPr>
        <w:t>mail</w:t>
      </w:r>
      <w:r w:rsidRPr="005802C3">
        <w:rPr>
          <w:color w:val="1D1B11"/>
          <w:sz w:val="20"/>
          <w:szCs w:val="20"/>
        </w:rPr>
        <w:t xml:space="preserve">: </w:t>
      </w:r>
      <w:r w:rsidRPr="005802C3">
        <w:rPr>
          <w:color w:val="1D1B11"/>
          <w:sz w:val="20"/>
          <w:szCs w:val="20"/>
          <w:lang w:val="en-US"/>
        </w:rPr>
        <w:t>ocdut</w:t>
      </w:r>
      <w:r w:rsidRPr="005802C3">
        <w:rPr>
          <w:color w:val="1D1B11"/>
          <w:sz w:val="20"/>
          <w:szCs w:val="20"/>
        </w:rPr>
        <w:t>@</w:t>
      </w:r>
      <w:r w:rsidRPr="005802C3">
        <w:rPr>
          <w:color w:val="1D1B11"/>
          <w:sz w:val="20"/>
          <w:szCs w:val="20"/>
          <w:lang w:val="en-US"/>
        </w:rPr>
        <w:t>ukr</w:t>
      </w:r>
      <w:r w:rsidRPr="005802C3">
        <w:rPr>
          <w:color w:val="1D1B11"/>
          <w:sz w:val="20"/>
          <w:szCs w:val="20"/>
        </w:rPr>
        <w:t>.</w:t>
      </w:r>
      <w:r w:rsidRPr="005802C3">
        <w:rPr>
          <w:color w:val="1D1B11"/>
          <w:sz w:val="20"/>
          <w:szCs w:val="20"/>
          <w:lang w:val="en-US"/>
        </w:rPr>
        <w:t>net</w:t>
      </w:r>
    </w:p>
    <w:p w:rsidR="001B328D" w:rsidRPr="005802C3" w:rsidRDefault="001B328D" w:rsidP="002E5A01">
      <w:pPr>
        <w:tabs>
          <w:tab w:val="left" w:pos="0"/>
        </w:tabs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Переможці заочного туру отримують запрошення на очний тур фестивалю. З</w:t>
      </w:r>
      <w:r w:rsidR="00F726AD" w:rsidRPr="005802C3">
        <w:rPr>
          <w:i/>
          <w:color w:val="1D1B11"/>
          <w:sz w:val="20"/>
          <w:szCs w:val="20"/>
        </w:rPr>
        <w:t>апрошення</w:t>
      </w:r>
      <w:r w:rsidRPr="005802C3">
        <w:rPr>
          <w:i/>
          <w:color w:val="1D1B11"/>
          <w:sz w:val="20"/>
          <w:szCs w:val="20"/>
        </w:rPr>
        <w:t xml:space="preserve"> є офіційним викликом на фестиваль.</w:t>
      </w:r>
    </w:p>
    <w:p w:rsidR="001B328D" w:rsidRPr="005802C3" w:rsidRDefault="001B328D" w:rsidP="002E5A01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Всі представники команд, які запрошені для участі в очному турі всіх номінацій, обов’язково беруть участь у творчій майстерні </w:t>
      </w:r>
      <w:r w:rsidR="008F4131" w:rsidRPr="005802C3">
        <w:rPr>
          <w:color w:val="1D1B11"/>
          <w:sz w:val="20"/>
          <w:szCs w:val="20"/>
        </w:rPr>
        <w:t xml:space="preserve">«Мрії мої для </w:t>
      </w:r>
      <w:r w:rsidR="00516151" w:rsidRPr="005802C3">
        <w:rPr>
          <w:color w:val="1D1B11"/>
          <w:sz w:val="20"/>
          <w:szCs w:val="20"/>
        </w:rPr>
        <w:t>моєї  Землі».</w:t>
      </w:r>
    </w:p>
    <w:p w:rsidR="001B328D" w:rsidRPr="005802C3" w:rsidRDefault="001B328D" w:rsidP="002E5A01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Творча майстерня за традицією відбудеться у формі вікторин, рольових ігор, презентацій. </w:t>
      </w:r>
    </w:p>
    <w:p w:rsidR="001B328D" w:rsidRPr="005802C3" w:rsidRDefault="001B328D" w:rsidP="002E5A01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Програмою фестивалю передбачені також інші масові заходи.</w:t>
      </w:r>
    </w:p>
    <w:p w:rsidR="001B328D" w:rsidRPr="005802C3" w:rsidRDefault="001B328D" w:rsidP="004218DB">
      <w:pPr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7. Умови конкурсної програми</w:t>
      </w:r>
      <w:r w:rsidRPr="005802C3">
        <w:rPr>
          <w:b/>
          <w:color w:val="1D1B11"/>
          <w:sz w:val="20"/>
          <w:szCs w:val="20"/>
          <w:lang w:val="ru-RU"/>
        </w:rPr>
        <w:t xml:space="preserve"> </w:t>
      </w:r>
      <w:r w:rsidRPr="005802C3">
        <w:rPr>
          <w:b/>
          <w:color w:val="1D1B11"/>
          <w:sz w:val="20"/>
          <w:szCs w:val="20"/>
        </w:rPr>
        <w:t xml:space="preserve">номінації </w:t>
      </w:r>
      <w:r w:rsidR="00DC552F" w:rsidRPr="005802C3">
        <w:rPr>
          <w:b/>
          <w:color w:val="1D1B11"/>
          <w:sz w:val="20"/>
          <w:szCs w:val="20"/>
        </w:rPr>
        <w:t>«Громадська думка»</w:t>
      </w:r>
    </w:p>
    <w:p w:rsidR="001B328D" w:rsidRPr="005802C3" w:rsidRDefault="001B328D" w:rsidP="002E5A01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Учасниками можуть бути команди підлітків та молоді віком 13-18 років у кількості 3 учасники та 1 керівник.</w:t>
      </w:r>
    </w:p>
    <w:p w:rsidR="001B328D" w:rsidRPr="005802C3" w:rsidRDefault="001B328D" w:rsidP="002E5A01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Робота у номінації «Громадська думка» складається із заходів, що передбачені програмою фестивалю.</w:t>
      </w:r>
    </w:p>
    <w:p w:rsidR="001B328D" w:rsidRPr="005802C3" w:rsidRDefault="001B328D" w:rsidP="00A87C60">
      <w:pPr>
        <w:tabs>
          <w:tab w:val="left" w:pos="0"/>
        </w:tabs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Для участі в заочному турі кожна команда-учасниця надсилає </w:t>
      </w:r>
      <w:r w:rsidR="00A87C60" w:rsidRPr="005802C3">
        <w:rPr>
          <w:color w:val="1D1B11"/>
          <w:sz w:val="20"/>
          <w:szCs w:val="20"/>
        </w:rPr>
        <w:t>до оргкомітету:</w:t>
      </w:r>
    </w:p>
    <w:p w:rsidR="00883216" w:rsidRPr="005802C3" w:rsidRDefault="00883216" w:rsidP="00883216">
      <w:pPr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- Проектні роботи, що стосуються можливих позитивних перетворень в Україні протягом наступних 10 років. Проекти повинні бути орієнтовані на конкретні зміни в освіті і культурі, медицині, навколишньому середовищі, інших сферах життєдіяльності та описані прогнозовані результати. Матеріали проекту повинні базуватися на фактичному матеріалі, які є на момент його створення. Проект повинен бути таким, що при певних умовах міг би бути реалізованим. Вказати ці умови. Матеріали проекту повинні бути оформлені в презентаційному вигляді </w:t>
      </w:r>
      <w:r w:rsidRPr="005802C3">
        <w:rPr>
          <w:i/>
          <w:color w:val="1D1B11"/>
          <w:sz w:val="20"/>
          <w:szCs w:val="20"/>
        </w:rPr>
        <w:t>(фото та відео матеріали, що підтверджують проведені заходи додаються)</w:t>
      </w:r>
      <w:r w:rsidR="00686BAA" w:rsidRPr="005802C3">
        <w:rPr>
          <w:color w:val="1D1B11"/>
          <w:sz w:val="20"/>
          <w:szCs w:val="20"/>
        </w:rPr>
        <w:t>.</w:t>
      </w:r>
    </w:p>
    <w:p w:rsidR="00883216" w:rsidRPr="005802C3" w:rsidRDefault="00883216" w:rsidP="00883216">
      <w:pPr>
        <w:tabs>
          <w:tab w:val="left" w:pos="0"/>
        </w:tabs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- Тези доповіді на Всеукраїнську інтернет-конференцію за тематичними напрямами: «Майбутнє України залежить від кожного українця». «Погляд на Україну, як сучасну європейську державу». «10 кроків, які можуть змінити життя в Україні на краще».</w:t>
      </w:r>
    </w:p>
    <w:p w:rsidR="00883216" w:rsidRPr="005802C3" w:rsidRDefault="00883216" w:rsidP="00883216">
      <w:pPr>
        <w:tabs>
          <w:tab w:val="left" w:pos="0"/>
        </w:tabs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- Текст промови на одну з тем: «Майбутнє залежить від мене». «Моя мрія – термін досягнення: 10 років». «Я закладаю фундамент щасливого майбутнього сьогодні».</w:t>
      </w:r>
    </w:p>
    <w:p w:rsidR="00883216" w:rsidRPr="005802C3" w:rsidRDefault="00883216" w:rsidP="00883216">
      <w:pPr>
        <w:tabs>
          <w:tab w:val="left" w:pos="0"/>
        </w:tabs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- Твір - роздум за одним з тематичних напрямків: «Побудуємо Україну в своїй душі». «Не можна збудувати словом те, що не підкріплюється ділом».</w:t>
      </w:r>
    </w:p>
    <w:p w:rsidR="00A87C60" w:rsidRPr="005802C3" w:rsidRDefault="00F110D1" w:rsidP="006048F1">
      <w:pPr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Роботи не повинні перевищувати 5-7 сторінок комп’ютерного тексту (формат А-4, шрифт Times New Roman, кегль 14, міжрядковий інтервал 1,5; верхнє і нижнє поля – </w:t>
      </w:r>
      <w:smartTag w:uri="urn:schemas-microsoft-com:office:smarttags" w:element="metricconverter">
        <w:smartTagPr>
          <w:attr w:name="ProductID" w:val="20 мм"/>
        </w:smartTagPr>
        <w:r w:rsidRPr="005802C3">
          <w:rPr>
            <w:color w:val="1D1B11"/>
            <w:sz w:val="20"/>
            <w:szCs w:val="20"/>
          </w:rPr>
          <w:t>20 мм</w:t>
        </w:r>
      </w:smartTag>
      <w:r w:rsidRPr="005802C3">
        <w:rPr>
          <w:color w:val="1D1B11"/>
          <w:sz w:val="20"/>
          <w:szCs w:val="20"/>
        </w:rPr>
        <w:t xml:space="preserve">, ліве – </w:t>
      </w:r>
      <w:smartTag w:uri="urn:schemas-microsoft-com:office:smarttags" w:element="metricconverter">
        <w:smartTagPr>
          <w:attr w:name="ProductID" w:val="30 мм"/>
        </w:smartTagPr>
        <w:r w:rsidRPr="005802C3">
          <w:rPr>
            <w:color w:val="1D1B11"/>
            <w:sz w:val="20"/>
            <w:szCs w:val="20"/>
          </w:rPr>
          <w:t>30 мм</w:t>
        </w:r>
      </w:smartTag>
      <w:r w:rsidRPr="005802C3">
        <w:rPr>
          <w:color w:val="1D1B11"/>
          <w:sz w:val="20"/>
          <w:szCs w:val="20"/>
        </w:rPr>
        <w:t>, праве – 10 мм), титульна сторінка містить таку інформацію: найменування навчального закладу, П.І.П. виконавця, назва гуртка, П.І.П. керівника, назва роботи та контактна інформація.</w:t>
      </w:r>
      <w:r w:rsidR="00A87C60" w:rsidRPr="005802C3">
        <w:rPr>
          <w:color w:val="1D1B11"/>
          <w:sz w:val="20"/>
          <w:szCs w:val="20"/>
        </w:rPr>
        <w:t>Всі представники команд, які запрошені для участі в очному турі фестивалю, обов’</w:t>
      </w:r>
      <w:r w:rsidR="006048F1" w:rsidRPr="005802C3">
        <w:rPr>
          <w:color w:val="1D1B11"/>
          <w:sz w:val="20"/>
          <w:szCs w:val="20"/>
        </w:rPr>
        <w:t>язково беруть участь у діловій</w:t>
      </w:r>
      <w:r w:rsidR="00A87C60" w:rsidRPr="005802C3">
        <w:rPr>
          <w:color w:val="1D1B11"/>
          <w:sz w:val="20"/>
          <w:szCs w:val="20"/>
        </w:rPr>
        <w:t xml:space="preserve"> грі. </w:t>
      </w:r>
    </w:p>
    <w:p w:rsidR="00790D42" w:rsidRPr="005802C3" w:rsidRDefault="001B328D" w:rsidP="00DC552F">
      <w:pPr>
        <w:ind w:firstLine="709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8.</w:t>
      </w:r>
      <w:r w:rsidR="00790D42" w:rsidRPr="005802C3">
        <w:rPr>
          <w:b/>
          <w:color w:val="1D1B11"/>
          <w:sz w:val="20"/>
          <w:szCs w:val="20"/>
        </w:rPr>
        <w:t xml:space="preserve"> </w:t>
      </w:r>
      <w:r w:rsidRPr="005802C3">
        <w:rPr>
          <w:b/>
          <w:color w:val="1D1B11"/>
          <w:sz w:val="20"/>
          <w:szCs w:val="20"/>
        </w:rPr>
        <w:t xml:space="preserve">Умови </w:t>
      </w:r>
      <w:r w:rsidR="00F668D0" w:rsidRPr="005802C3">
        <w:rPr>
          <w:b/>
          <w:color w:val="1D1B11"/>
          <w:sz w:val="20"/>
          <w:szCs w:val="20"/>
        </w:rPr>
        <w:t xml:space="preserve">конкурсної програми номінації </w:t>
      </w:r>
      <w:r w:rsidR="00790D42" w:rsidRPr="005802C3">
        <w:rPr>
          <w:b/>
          <w:color w:val="1D1B11"/>
          <w:sz w:val="20"/>
          <w:szCs w:val="20"/>
        </w:rPr>
        <w:t>«Інструментальне виконавство» (струнно-щипкові музичні інструменти)</w:t>
      </w:r>
    </w:p>
    <w:p w:rsidR="00322AC2" w:rsidRPr="005802C3" w:rsidRDefault="00322AC2" w:rsidP="00322AC2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До участі запрошуються ансамблі малих форм (від 2 до 6 учасників віком 10-18 років, що розподіляються за категоріями: середня група – 10-14 років;</w:t>
      </w:r>
    </w:p>
    <w:p w:rsidR="00322AC2" w:rsidRPr="005802C3" w:rsidRDefault="00322AC2" w:rsidP="00322AC2">
      <w:pPr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старша група – 15-18 років) позашкільних навчальних та спеціалізованих мистецьких закладів України.</w:t>
      </w:r>
    </w:p>
    <w:p w:rsidR="00790D42" w:rsidRPr="005802C3" w:rsidRDefault="001B328D" w:rsidP="00C71F5E">
      <w:pPr>
        <w:tabs>
          <w:tab w:val="left" w:pos="0"/>
        </w:tabs>
        <w:ind w:firstLine="720"/>
        <w:jc w:val="both"/>
        <w:rPr>
          <w:b/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Для участі в заочному турі учасники подають до оргкомітету</w:t>
      </w:r>
      <w:r w:rsidR="00790D42" w:rsidRPr="005802C3">
        <w:rPr>
          <w:color w:val="1D1B11"/>
          <w:sz w:val="20"/>
          <w:szCs w:val="20"/>
        </w:rPr>
        <w:t xml:space="preserve"> аудіозапис або відеозапис одного конкурсного твору тривалістю не більше 5 хвилин</w:t>
      </w:r>
      <w:r w:rsidR="00C71F5E" w:rsidRPr="005802C3">
        <w:rPr>
          <w:color w:val="1D1B11"/>
          <w:sz w:val="20"/>
          <w:szCs w:val="20"/>
        </w:rPr>
        <w:t xml:space="preserve">. </w:t>
      </w:r>
    </w:p>
    <w:p w:rsidR="001B328D" w:rsidRPr="005802C3" w:rsidRDefault="001B328D" w:rsidP="00C71F5E">
      <w:pPr>
        <w:tabs>
          <w:tab w:val="left" w:pos="709"/>
          <w:tab w:val="left" w:pos="851"/>
          <w:tab w:val="left" w:pos="1134"/>
        </w:tabs>
        <w:spacing w:line="18" w:lineRule="atLeast"/>
        <w:ind w:firstLine="709"/>
        <w:jc w:val="both"/>
        <w:rPr>
          <w:i/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За наданими матеріалами журі визначає учасників очного туру</w:t>
      </w:r>
      <w:r w:rsidRPr="005802C3">
        <w:rPr>
          <w:i/>
          <w:color w:val="1D1B11"/>
          <w:sz w:val="20"/>
          <w:szCs w:val="20"/>
        </w:rPr>
        <w:t>.</w:t>
      </w:r>
    </w:p>
    <w:p w:rsidR="00C71F5E" w:rsidRPr="005802C3" w:rsidRDefault="001B328D" w:rsidP="00C71F5E">
      <w:pPr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  <w:lang w:eastAsia="en-US"/>
        </w:rPr>
        <w:t xml:space="preserve">Для виступу в очному турі учасник (учасники) повинні представити 2 </w:t>
      </w:r>
      <w:r w:rsidR="00C71F5E" w:rsidRPr="005802C3">
        <w:rPr>
          <w:color w:val="1D1B11"/>
          <w:sz w:val="20"/>
          <w:szCs w:val="20"/>
          <w:lang w:eastAsia="en-US"/>
        </w:rPr>
        <w:t>різнохарактерні музичні твори за обраним жанром</w:t>
      </w:r>
      <w:r w:rsidRPr="005802C3">
        <w:rPr>
          <w:color w:val="1D1B11"/>
          <w:sz w:val="20"/>
          <w:szCs w:val="20"/>
          <w:lang w:eastAsia="en-US"/>
        </w:rPr>
        <w:t xml:space="preserve">: </w:t>
      </w:r>
      <w:r w:rsidR="00C71F5E" w:rsidRPr="005802C3">
        <w:rPr>
          <w:color w:val="1D1B11"/>
          <w:sz w:val="20"/>
          <w:szCs w:val="20"/>
          <w:lang w:eastAsia="en-US"/>
        </w:rPr>
        <w:t>п`єса українського композитора; твір на вибір.</w:t>
      </w:r>
      <w:r w:rsidR="00C71F5E" w:rsidRPr="005802C3">
        <w:rPr>
          <w:color w:val="1D1B11"/>
          <w:sz w:val="20"/>
          <w:szCs w:val="20"/>
        </w:rPr>
        <w:t xml:space="preserve"> Один з творів обов`зково повинен відповідати</w:t>
      </w:r>
      <w:r w:rsidR="00C51BAD" w:rsidRPr="005802C3">
        <w:rPr>
          <w:color w:val="1D1B11"/>
          <w:sz w:val="20"/>
          <w:szCs w:val="20"/>
        </w:rPr>
        <w:t xml:space="preserve"> темі фестивалю</w:t>
      </w:r>
      <w:r w:rsidR="00C71F5E" w:rsidRPr="005802C3">
        <w:rPr>
          <w:color w:val="1D1B11"/>
          <w:sz w:val="20"/>
          <w:szCs w:val="20"/>
        </w:rPr>
        <w:t xml:space="preserve">. </w:t>
      </w:r>
    </w:p>
    <w:p w:rsidR="001B328D" w:rsidRPr="005802C3" w:rsidRDefault="001B328D" w:rsidP="00B9082B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lastRenderedPageBreak/>
        <w:t>Критерії оцінювання: художній рівень виконавської майстерності;</w:t>
      </w:r>
      <w:r w:rsidR="00C71F5E" w:rsidRPr="005802C3">
        <w:rPr>
          <w:color w:val="1D1B11"/>
          <w:sz w:val="20"/>
          <w:szCs w:val="20"/>
        </w:rPr>
        <w:t xml:space="preserve"> авторський задум;</w:t>
      </w:r>
      <w:r w:rsidRPr="005802C3">
        <w:rPr>
          <w:color w:val="1D1B11"/>
          <w:sz w:val="20"/>
          <w:szCs w:val="20"/>
        </w:rPr>
        <w:t xml:space="preserve"> розкриття теми; відповідність образу; яскрава індивідуальність.</w:t>
      </w:r>
    </w:p>
    <w:p w:rsidR="00790D42" w:rsidRPr="005802C3" w:rsidRDefault="00790D42" w:rsidP="00C71F5E">
      <w:pPr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Хронометраж одного конкурсного твору не повинен перевищувати 5 хвилин. </w:t>
      </w:r>
    </w:p>
    <w:p w:rsidR="00322AC2" w:rsidRPr="005802C3" w:rsidRDefault="001B328D" w:rsidP="00DC552F">
      <w:pPr>
        <w:tabs>
          <w:tab w:val="left" w:pos="540"/>
        </w:tabs>
        <w:spacing w:line="216" w:lineRule="auto"/>
        <w:ind w:firstLine="709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9. Умови конкурсної програми</w:t>
      </w:r>
      <w:r w:rsidRPr="005802C3">
        <w:rPr>
          <w:b/>
          <w:color w:val="1D1B11"/>
          <w:sz w:val="20"/>
          <w:szCs w:val="20"/>
          <w:lang w:val="ru-RU"/>
        </w:rPr>
        <w:t xml:space="preserve"> </w:t>
      </w:r>
      <w:r w:rsidRPr="005802C3">
        <w:rPr>
          <w:b/>
          <w:color w:val="1D1B11"/>
          <w:sz w:val="20"/>
          <w:szCs w:val="20"/>
        </w:rPr>
        <w:t xml:space="preserve">номінації </w:t>
      </w:r>
    </w:p>
    <w:p w:rsidR="001B328D" w:rsidRPr="005802C3" w:rsidRDefault="00F726AD" w:rsidP="00DC552F">
      <w:pPr>
        <w:tabs>
          <w:tab w:val="left" w:pos="540"/>
        </w:tabs>
        <w:spacing w:line="216" w:lineRule="auto"/>
        <w:ind w:firstLine="709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«Декоративно-ужиткове мистецтво»</w:t>
      </w:r>
    </w:p>
    <w:p w:rsidR="001B328D" w:rsidRPr="005802C3" w:rsidRDefault="001B328D" w:rsidP="00B9082B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До участі в но</w:t>
      </w:r>
      <w:r w:rsidR="00F726AD" w:rsidRPr="005802C3">
        <w:rPr>
          <w:color w:val="1D1B11"/>
          <w:sz w:val="20"/>
          <w:szCs w:val="20"/>
        </w:rPr>
        <w:t xml:space="preserve">мінації запрошуються вихованці </w:t>
      </w:r>
      <w:r w:rsidRPr="005802C3">
        <w:rPr>
          <w:color w:val="1D1B11"/>
          <w:sz w:val="20"/>
          <w:szCs w:val="20"/>
        </w:rPr>
        <w:t>позашкільних та учні загальноосвітніх навчальних закладів віком від 10 до 1</w:t>
      </w:r>
      <w:r w:rsidR="00425327" w:rsidRPr="005802C3">
        <w:rPr>
          <w:color w:val="1D1B11"/>
          <w:sz w:val="20"/>
          <w:szCs w:val="20"/>
        </w:rPr>
        <w:t>6</w:t>
      </w:r>
      <w:r w:rsidRPr="005802C3">
        <w:rPr>
          <w:color w:val="1D1B11"/>
          <w:sz w:val="20"/>
          <w:szCs w:val="20"/>
        </w:rPr>
        <w:t xml:space="preserve"> років, які розподіляються за двома віковими категоріями: середня – 10-1</w:t>
      </w:r>
      <w:r w:rsidR="00425327" w:rsidRPr="005802C3">
        <w:rPr>
          <w:color w:val="1D1B11"/>
          <w:sz w:val="20"/>
          <w:szCs w:val="20"/>
        </w:rPr>
        <w:t>2</w:t>
      </w:r>
      <w:r w:rsidRPr="005802C3">
        <w:rPr>
          <w:color w:val="1D1B11"/>
          <w:sz w:val="20"/>
          <w:szCs w:val="20"/>
        </w:rPr>
        <w:t xml:space="preserve"> років; старша – 1</w:t>
      </w:r>
      <w:r w:rsidR="00425327" w:rsidRPr="005802C3">
        <w:rPr>
          <w:color w:val="1D1B11"/>
          <w:sz w:val="20"/>
          <w:szCs w:val="20"/>
        </w:rPr>
        <w:t>3</w:t>
      </w:r>
      <w:r w:rsidRPr="005802C3">
        <w:rPr>
          <w:color w:val="1D1B11"/>
          <w:sz w:val="20"/>
          <w:szCs w:val="20"/>
        </w:rPr>
        <w:t>-1</w:t>
      </w:r>
      <w:r w:rsidR="00425327" w:rsidRPr="005802C3">
        <w:rPr>
          <w:color w:val="1D1B11"/>
          <w:sz w:val="20"/>
          <w:szCs w:val="20"/>
        </w:rPr>
        <w:t>6</w:t>
      </w:r>
      <w:r w:rsidRPr="005802C3">
        <w:rPr>
          <w:color w:val="1D1B11"/>
          <w:sz w:val="20"/>
          <w:szCs w:val="20"/>
        </w:rPr>
        <w:t xml:space="preserve"> років.</w:t>
      </w:r>
    </w:p>
    <w:p w:rsidR="001B328D" w:rsidRPr="005802C3" w:rsidRDefault="001B328D" w:rsidP="00B9082B">
      <w:pPr>
        <w:ind w:firstLine="720"/>
        <w:jc w:val="both"/>
        <w:rPr>
          <w:color w:val="1D1B11"/>
          <w:sz w:val="20"/>
          <w:szCs w:val="20"/>
          <w:lang w:val="ru-RU"/>
        </w:rPr>
      </w:pPr>
      <w:r w:rsidRPr="005802C3">
        <w:rPr>
          <w:color w:val="1D1B11"/>
          <w:sz w:val="20"/>
          <w:szCs w:val="20"/>
        </w:rPr>
        <w:t>Для участі в заочному турі необхідно надісл</w:t>
      </w:r>
      <w:r w:rsidR="00F726AD" w:rsidRPr="005802C3">
        <w:rPr>
          <w:color w:val="1D1B11"/>
          <w:sz w:val="20"/>
          <w:szCs w:val="20"/>
        </w:rPr>
        <w:t>ати до оргкомітету роботи</w:t>
      </w:r>
      <w:r w:rsidRPr="005802C3">
        <w:rPr>
          <w:color w:val="1D1B11"/>
          <w:sz w:val="20"/>
          <w:szCs w:val="20"/>
        </w:rPr>
        <w:t xml:space="preserve"> та їхнє візуальне зображення у електронному вигляді (роздільність мінімум 800 х 600, формат jpg)</w:t>
      </w:r>
      <w:r w:rsidR="00F726AD" w:rsidRPr="005802C3">
        <w:rPr>
          <w:color w:val="1D1B11"/>
          <w:sz w:val="20"/>
          <w:szCs w:val="20"/>
          <w:lang w:val="ru-RU"/>
        </w:rPr>
        <w:t>.</w:t>
      </w:r>
    </w:p>
    <w:p w:rsidR="00F726AD" w:rsidRPr="005802C3" w:rsidRDefault="00425327" w:rsidP="00B9082B">
      <w:pPr>
        <w:ind w:firstLine="720"/>
        <w:jc w:val="both"/>
        <w:rPr>
          <w:color w:val="1D1B11"/>
          <w:sz w:val="20"/>
          <w:szCs w:val="20"/>
          <w:lang w:val="ru-RU"/>
        </w:rPr>
      </w:pPr>
      <w:r w:rsidRPr="005802C3">
        <w:rPr>
          <w:color w:val="1D1B11"/>
          <w:sz w:val="20"/>
          <w:szCs w:val="20"/>
        </w:rPr>
        <w:t xml:space="preserve">У відбірковому турі будуть брати участь кращі роботи, представлені на обласну виставку </w:t>
      </w:r>
      <w:r w:rsidRPr="005802C3">
        <w:rPr>
          <w:b/>
          <w:color w:val="1D1B11"/>
          <w:sz w:val="20"/>
          <w:szCs w:val="20"/>
        </w:rPr>
        <w:t>«</w:t>
      </w:r>
      <w:r w:rsidRPr="005802C3">
        <w:rPr>
          <w:color w:val="1D1B11"/>
          <w:sz w:val="20"/>
          <w:szCs w:val="20"/>
        </w:rPr>
        <w:t>Знай і люби свій край</w:t>
      </w:r>
      <w:r w:rsidRPr="005802C3">
        <w:rPr>
          <w:b/>
          <w:color w:val="1D1B11"/>
          <w:sz w:val="20"/>
          <w:szCs w:val="20"/>
        </w:rPr>
        <w:t>»</w:t>
      </w:r>
      <w:r w:rsidRPr="005802C3">
        <w:rPr>
          <w:color w:val="1D1B11"/>
          <w:sz w:val="20"/>
          <w:szCs w:val="20"/>
        </w:rPr>
        <w:t>.</w:t>
      </w:r>
    </w:p>
    <w:p w:rsidR="00DC552F" w:rsidRPr="005802C3" w:rsidRDefault="00DC552F" w:rsidP="00DC552F">
      <w:pPr>
        <w:ind w:firstLine="709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В очному турі учасники будуть виготовляти колаж, об’</w:t>
      </w:r>
      <w:r w:rsidR="00FA7F6E" w:rsidRPr="005802C3">
        <w:rPr>
          <w:color w:val="1D1B11"/>
          <w:sz w:val="20"/>
          <w:szCs w:val="20"/>
        </w:rPr>
        <w:t>ємну композицію</w:t>
      </w:r>
      <w:r w:rsidRPr="005802C3">
        <w:rPr>
          <w:color w:val="1D1B11"/>
          <w:sz w:val="20"/>
          <w:szCs w:val="20"/>
        </w:rPr>
        <w:t xml:space="preserve"> з використанням елементів технік декоративно-прикладного мистецтва </w:t>
      </w:r>
      <w:r w:rsidRPr="005802C3">
        <w:rPr>
          <w:rStyle w:val="FontStyle14"/>
          <w:color w:val="1D1B11"/>
          <w:sz w:val="20"/>
          <w:szCs w:val="20"/>
          <w:lang w:eastAsia="uk-UA"/>
        </w:rPr>
        <w:t>за розмірами відповідно до формату А-3 та відповідно до теми фестивалю</w:t>
      </w:r>
      <w:r w:rsidR="00C51BAD" w:rsidRPr="005802C3">
        <w:rPr>
          <w:rStyle w:val="FontStyle14"/>
          <w:color w:val="1D1B11"/>
          <w:sz w:val="20"/>
          <w:szCs w:val="20"/>
          <w:lang w:eastAsia="uk-UA"/>
        </w:rPr>
        <w:t>.</w:t>
      </w:r>
    </w:p>
    <w:p w:rsidR="001B328D" w:rsidRPr="005802C3" w:rsidRDefault="001B328D" w:rsidP="00B9082B">
      <w:pPr>
        <w:tabs>
          <w:tab w:val="left" w:pos="0"/>
        </w:tabs>
        <w:spacing w:line="216" w:lineRule="auto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Критерії оцінювання робіт: </w:t>
      </w:r>
      <w:r w:rsidR="00DC552F" w:rsidRPr="005802C3">
        <w:rPr>
          <w:color w:val="1D1B11"/>
          <w:sz w:val="20"/>
          <w:szCs w:val="20"/>
        </w:rPr>
        <w:t>композиція; майстерність виконання; оригінальність; ступінь емоційного впливу.</w:t>
      </w:r>
    </w:p>
    <w:p w:rsidR="001B328D" w:rsidRPr="005802C3" w:rsidRDefault="001B328D" w:rsidP="00B9082B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Роботи, відібрані журі, будуть експонуватися на виставці під час фестивалю.</w:t>
      </w:r>
    </w:p>
    <w:p w:rsidR="001B328D" w:rsidRPr="005802C3" w:rsidRDefault="001B328D" w:rsidP="00DC575D">
      <w:pPr>
        <w:spacing w:line="18" w:lineRule="atLeast"/>
        <w:ind w:left="360" w:hanging="360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10. Нагородження</w:t>
      </w:r>
    </w:p>
    <w:p w:rsidR="001B328D" w:rsidRPr="005802C3" w:rsidRDefault="001B328D" w:rsidP="00F51A57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Переможці</w:t>
      </w:r>
      <w:r w:rsidRPr="005802C3">
        <w:rPr>
          <w:color w:val="1D1B11"/>
          <w:sz w:val="20"/>
          <w:szCs w:val="20"/>
          <w:lang w:val="ru-RU"/>
        </w:rPr>
        <w:t xml:space="preserve"> </w:t>
      </w:r>
      <w:r w:rsidR="00C91DAC" w:rsidRPr="005802C3">
        <w:rPr>
          <w:color w:val="1D1B11"/>
          <w:sz w:val="20"/>
          <w:szCs w:val="20"/>
          <w:lang w:val="en-US"/>
        </w:rPr>
        <w:t>X</w:t>
      </w:r>
      <w:r w:rsidRPr="005802C3">
        <w:rPr>
          <w:color w:val="1D1B11"/>
          <w:sz w:val="20"/>
          <w:szCs w:val="20"/>
          <w:lang w:val="en-US"/>
        </w:rPr>
        <w:t>I</w:t>
      </w:r>
      <w:r w:rsidR="00C91DAC" w:rsidRPr="005802C3">
        <w:rPr>
          <w:color w:val="1D1B11"/>
          <w:sz w:val="20"/>
          <w:szCs w:val="20"/>
          <w:lang w:val="en-US"/>
        </w:rPr>
        <w:t>X</w:t>
      </w:r>
      <w:r w:rsidRPr="005802C3">
        <w:rPr>
          <w:color w:val="1D1B11"/>
          <w:sz w:val="20"/>
          <w:szCs w:val="20"/>
          <w:lang w:val="ru-RU"/>
        </w:rPr>
        <w:t xml:space="preserve"> </w:t>
      </w:r>
      <w:r w:rsidRPr="005802C3">
        <w:rPr>
          <w:color w:val="1D1B11"/>
          <w:sz w:val="20"/>
          <w:szCs w:val="20"/>
        </w:rPr>
        <w:t>Фестивалю нагороджуються грамотами, дипломами, призами.</w:t>
      </w:r>
    </w:p>
    <w:p w:rsidR="00686BAA" w:rsidRPr="005802C3" w:rsidRDefault="00686BAA" w:rsidP="00DC575D">
      <w:pPr>
        <w:spacing w:line="18" w:lineRule="atLeast"/>
        <w:ind w:left="360" w:hanging="360"/>
        <w:jc w:val="center"/>
        <w:rPr>
          <w:color w:val="1D1B11"/>
          <w:sz w:val="20"/>
          <w:szCs w:val="20"/>
        </w:rPr>
      </w:pPr>
    </w:p>
    <w:p w:rsidR="001B328D" w:rsidRPr="005802C3" w:rsidRDefault="001B328D" w:rsidP="00DC575D">
      <w:pPr>
        <w:spacing w:line="18" w:lineRule="atLeast"/>
        <w:ind w:left="360" w:hanging="360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11. Умови перебування на фестивалі</w:t>
      </w:r>
    </w:p>
    <w:p w:rsidR="001B328D" w:rsidRPr="005802C3" w:rsidRDefault="001B328D" w:rsidP="00F51A57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Витрати на проїзд делегацій для участі в очному турі здійснюються за рахунок відряджуючої сторони.</w:t>
      </w:r>
    </w:p>
    <w:p w:rsidR="001B328D" w:rsidRPr="005802C3" w:rsidRDefault="001B328D" w:rsidP="00F51A57">
      <w:pPr>
        <w:tabs>
          <w:tab w:val="left" w:pos="993"/>
        </w:tabs>
        <w:spacing w:line="216" w:lineRule="auto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Проживання і харчування дітей – учасників очного туру - здійснюється за рахунок централізованих коштів </w:t>
      </w:r>
      <w:r w:rsidR="00686BAA" w:rsidRPr="005802C3">
        <w:rPr>
          <w:color w:val="1D1B11"/>
          <w:sz w:val="20"/>
          <w:szCs w:val="20"/>
        </w:rPr>
        <w:t>департаменту</w:t>
      </w:r>
      <w:r w:rsidRPr="005802C3">
        <w:rPr>
          <w:color w:val="1D1B11"/>
          <w:sz w:val="20"/>
          <w:szCs w:val="20"/>
        </w:rPr>
        <w:t xml:space="preserve"> освіти і науки облдержадміністрації, передбачених на проведення масових заходів з дітьми.</w:t>
      </w:r>
    </w:p>
    <w:p w:rsidR="00686BAA" w:rsidRPr="005802C3" w:rsidRDefault="00686BAA" w:rsidP="006C0928">
      <w:pPr>
        <w:spacing w:line="18" w:lineRule="atLeast"/>
        <w:ind w:left="360" w:hanging="360"/>
        <w:jc w:val="center"/>
        <w:rPr>
          <w:color w:val="1D1B11"/>
          <w:sz w:val="20"/>
          <w:szCs w:val="20"/>
        </w:rPr>
      </w:pPr>
    </w:p>
    <w:p w:rsidR="001B328D" w:rsidRPr="005802C3" w:rsidRDefault="001B328D" w:rsidP="006C0928">
      <w:pPr>
        <w:spacing w:line="18" w:lineRule="atLeast"/>
        <w:ind w:left="360" w:hanging="360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12. Адреса проведення фестивалю</w:t>
      </w:r>
    </w:p>
    <w:p w:rsidR="001B328D" w:rsidRPr="005802C3" w:rsidRDefault="001B328D" w:rsidP="00F51A57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25006, Україна, м. Кіровоград, вул. Калініна, 36, Обласний центр</w:t>
      </w:r>
      <w:r w:rsidRPr="005802C3">
        <w:rPr>
          <w:color w:val="1D1B11"/>
          <w:sz w:val="20"/>
          <w:szCs w:val="20"/>
        </w:rPr>
        <w:br/>
        <w:t>дитячої та юнацької творчості;</w:t>
      </w:r>
    </w:p>
    <w:p w:rsidR="001B328D" w:rsidRPr="005802C3" w:rsidRDefault="001B328D" w:rsidP="00F51A57">
      <w:pPr>
        <w:spacing w:line="18" w:lineRule="atLeast"/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>Телефони: (0522) 22-35-71, 22-56-01, 22-56-12;</w:t>
      </w:r>
    </w:p>
    <w:p w:rsidR="001B328D" w:rsidRPr="005802C3" w:rsidRDefault="001B328D" w:rsidP="00F51A57">
      <w:pPr>
        <w:ind w:firstLine="720"/>
        <w:jc w:val="both"/>
        <w:rPr>
          <w:color w:val="1D1B11"/>
          <w:sz w:val="20"/>
          <w:szCs w:val="20"/>
        </w:rPr>
      </w:pPr>
      <w:r w:rsidRPr="005802C3">
        <w:rPr>
          <w:color w:val="1D1B11"/>
          <w:sz w:val="20"/>
          <w:szCs w:val="20"/>
        </w:rPr>
        <w:t xml:space="preserve">Електронні адреси: </w:t>
      </w:r>
      <w:r w:rsidRPr="005802C3">
        <w:rPr>
          <w:color w:val="1D1B11"/>
          <w:sz w:val="20"/>
          <w:szCs w:val="20"/>
          <w:lang w:val="en-US"/>
        </w:rPr>
        <w:t>e</w:t>
      </w:r>
      <w:r w:rsidRPr="005802C3">
        <w:rPr>
          <w:color w:val="1D1B11"/>
          <w:sz w:val="20"/>
          <w:szCs w:val="20"/>
        </w:rPr>
        <w:t>-</w:t>
      </w:r>
      <w:r w:rsidRPr="005802C3">
        <w:rPr>
          <w:color w:val="1D1B11"/>
          <w:sz w:val="20"/>
          <w:szCs w:val="20"/>
          <w:lang w:val="en-US"/>
        </w:rPr>
        <w:t>mail</w:t>
      </w:r>
      <w:r w:rsidRPr="005802C3">
        <w:rPr>
          <w:color w:val="1D1B11"/>
          <w:sz w:val="20"/>
          <w:szCs w:val="20"/>
        </w:rPr>
        <w:t xml:space="preserve">: </w:t>
      </w:r>
      <w:r w:rsidRPr="005802C3">
        <w:rPr>
          <w:color w:val="1D1B11"/>
          <w:sz w:val="20"/>
          <w:szCs w:val="20"/>
          <w:lang w:val="en-US"/>
        </w:rPr>
        <w:t>ocdut</w:t>
      </w:r>
      <w:r w:rsidRPr="005802C3">
        <w:rPr>
          <w:color w:val="1D1B11"/>
          <w:sz w:val="20"/>
          <w:szCs w:val="20"/>
        </w:rPr>
        <w:t>@</w:t>
      </w:r>
      <w:r w:rsidRPr="005802C3">
        <w:rPr>
          <w:color w:val="1D1B11"/>
          <w:sz w:val="20"/>
          <w:szCs w:val="20"/>
          <w:lang w:val="en-US"/>
        </w:rPr>
        <w:t>ukr</w:t>
      </w:r>
      <w:r w:rsidRPr="005802C3">
        <w:rPr>
          <w:color w:val="1D1B11"/>
          <w:sz w:val="20"/>
          <w:szCs w:val="20"/>
        </w:rPr>
        <w:t>.</w:t>
      </w:r>
      <w:r w:rsidRPr="005802C3">
        <w:rPr>
          <w:color w:val="1D1B11"/>
          <w:sz w:val="20"/>
          <w:szCs w:val="20"/>
          <w:lang w:val="en-US"/>
        </w:rPr>
        <w:t>net</w:t>
      </w:r>
      <w:r w:rsidR="00797967" w:rsidRPr="005802C3">
        <w:rPr>
          <w:color w:val="1D1B11"/>
          <w:sz w:val="20"/>
          <w:szCs w:val="20"/>
        </w:rPr>
        <w:t xml:space="preserve">, </w:t>
      </w:r>
      <w:r w:rsidRPr="005802C3">
        <w:rPr>
          <w:color w:val="1D1B11"/>
          <w:sz w:val="20"/>
          <w:szCs w:val="20"/>
          <w:lang w:val="en-US"/>
        </w:rPr>
        <w:t>web</w:t>
      </w:r>
      <w:r w:rsidRPr="005802C3">
        <w:rPr>
          <w:color w:val="1D1B11"/>
          <w:sz w:val="20"/>
          <w:szCs w:val="20"/>
        </w:rPr>
        <w:t>-</w:t>
      </w:r>
      <w:r w:rsidRPr="005802C3">
        <w:rPr>
          <w:color w:val="1D1B11"/>
          <w:sz w:val="20"/>
          <w:szCs w:val="20"/>
          <w:lang w:val="en-US"/>
        </w:rPr>
        <w:t>site</w:t>
      </w:r>
      <w:r w:rsidRPr="005802C3">
        <w:rPr>
          <w:color w:val="1D1B11"/>
          <w:sz w:val="20"/>
          <w:szCs w:val="20"/>
        </w:rPr>
        <w:t xml:space="preserve">: </w:t>
      </w:r>
      <w:r w:rsidRPr="005802C3">
        <w:rPr>
          <w:color w:val="1D1B11"/>
          <w:sz w:val="20"/>
          <w:szCs w:val="20"/>
          <w:lang w:val="en-US"/>
        </w:rPr>
        <w:t>www</w:t>
      </w:r>
      <w:r w:rsidRPr="005802C3">
        <w:rPr>
          <w:color w:val="1D1B11"/>
          <w:sz w:val="20"/>
          <w:szCs w:val="20"/>
        </w:rPr>
        <w:t>.</w:t>
      </w:r>
      <w:r w:rsidRPr="005802C3">
        <w:rPr>
          <w:color w:val="1D1B11"/>
          <w:sz w:val="20"/>
          <w:szCs w:val="20"/>
          <w:lang w:val="en-US"/>
        </w:rPr>
        <w:t>ocdut</w:t>
      </w:r>
      <w:r w:rsidRPr="005802C3">
        <w:rPr>
          <w:color w:val="1D1B11"/>
          <w:sz w:val="20"/>
          <w:szCs w:val="20"/>
        </w:rPr>
        <w:t>.</w:t>
      </w:r>
      <w:r w:rsidRPr="005802C3">
        <w:rPr>
          <w:color w:val="1D1B11"/>
          <w:sz w:val="20"/>
          <w:szCs w:val="20"/>
          <w:lang w:val="en-US"/>
        </w:rPr>
        <w:t>hmarka</w:t>
      </w:r>
      <w:r w:rsidRPr="005802C3">
        <w:rPr>
          <w:color w:val="1D1B11"/>
          <w:sz w:val="20"/>
          <w:szCs w:val="20"/>
        </w:rPr>
        <w:t>.</w:t>
      </w:r>
      <w:r w:rsidRPr="005802C3">
        <w:rPr>
          <w:color w:val="1D1B11"/>
          <w:sz w:val="20"/>
          <w:szCs w:val="20"/>
          <w:lang w:val="en-US"/>
        </w:rPr>
        <w:t>net</w:t>
      </w:r>
      <w:r w:rsidRPr="005802C3">
        <w:rPr>
          <w:color w:val="1D1B11"/>
          <w:sz w:val="20"/>
          <w:szCs w:val="20"/>
        </w:rPr>
        <w:t>.</w:t>
      </w:r>
    </w:p>
    <w:p w:rsidR="00686BAA" w:rsidRPr="005802C3" w:rsidRDefault="00686BAA" w:rsidP="00F51A57">
      <w:pPr>
        <w:ind w:hanging="567"/>
        <w:jc w:val="center"/>
        <w:rPr>
          <w:color w:val="1D1B11"/>
          <w:sz w:val="20"/>
          <w:szCs w:val="20"/>
        </w:rPr>
      </w:pPr>
    </w:p>
    <w:p w:rsidR="001B328D" w:rsidRPr="005802C3" w:rsidRDefault="001B328D" w:rsidP="00F51A57">
      <w:pPr>
        <w:ind w:hanging="567"/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13. Контактні особи</w:t>
      </w:r>
    </w:p>
    <w:p w:rsidR="001B328D" w:rsidRPr="005802C3" w:rsidRDefault="001B328D" w:rsidP="00F51A57">
      <w:pPr>
        <w:ind w:hanging="567"/>
        <w:jc w:val="center"/>
        <w:rPr>
          <w:color w:val="1D1B11"/>
          <w:sz w:val="20"/>
          <w:szCs w:val="20"/>
          <w:u w:val="single"/>
        </w:rPr>
      </w:pPr>
      <w:r w:rsidRPr="005802C3">
        <w:rPr>
          <w:color w:val="1D1B11"/>
          <w:sz w:val="20"/>
          <w:szCs w:val="20"/>
          <w:u w:val="single"/>
        </w:rPr>
        <w:t>Номінації «Громадська думка»:</w:t>
      </w:r>
    </w:p>
    <w:p w:rsidR="001B328D" w:rsidRPr="005802C3" w:rsidRDefault="001B328D" w:rsidP="00806D7B">
      <w:pPr>
        <w:jc w:val="both"/>
        <w:rPr>
          <w:color w:val="1D1B11"/>
          <w:sz w:val="20"/>
          <w:szCs w:val="20"/>
        </w:rPr>
      </w:pPr>
      <w:r w:rsidRPr="005802C3">
        <w:rPr>
          <w:i/>
          <w:color w:val="1D1B11"/>
          <w:sz w:val="20"/>
          <w:szCs w:val="20"/>
        </w:rPr>
        <w:t>Долгополова Наталя Костянтинівна, завідуюча методичним відділом</w:t>
      </w:r>
      <w:r w:rsidRPr="005802C3">
        <w:rPr>
          <w:color w:val="1D1B11"/>
          <w:sz w:val="20"/>
          <w:szCs w:val="20"/>
        </w:rPr>
        <w:t xml:space="preserve"> 0952346498.</w:t>
      </w:r>
    </w:p>
    <w:p w:rsidR="004F77FD" w:rsidRPr="005802C3" w:rsidRDefault="004F77FD" w:rsidP="004F77FD">
      <w:pPr>
        <w:jc w:val="both"/>
        <w:rPr>
          <w:color w:val="1D1B11"/>
          <w:sz w:val="20"/>
          <w:szCs w:val="20"/>
        </w:rPr>
      </w:pPr>
      <w:r w:rsidRPr="005802C3">
        <w:rPr>
          <w:i/>
          <w:color w:val="1D1B11"/>
          <w:sz w:val="20"/>
          <w:szCs w:val="20"/>
        </w:rPr>
        <w:t>Хлєбнікова Катерина Вікторівна, методист</w:t>
      </w:r>
      <w:r w:rsidRPr="005802C3">
        <w:rPr>
          <w:color w:val="1D1B11"/>
          <w:sz w:val="20"/>
          <w:szCs w:val="20"/>
        </w:rPr>
        <w:t xml:space="preserve"> - 0505890266 </w:t>
      </w:r>
    </w:p>
    <w:p w:rsidR="004F77FD" w:rsidRPr="005802C3" w:rsidRDefault="004F77FD" w:rsidP="004F77FD">
      <w:pPr>
        <w:jc w:val="center"/>
        <w:rPr>
          <w:color w:val="1D1B11"/>
          <w:sz w:val="20"/>
          <w:szCs w:val="20"/>
          <w:u w:val="single"/>
        </w:rPr>
      </w:pPr>
      <w:r w:rsidRPr="005802C3">
        <w:rPr>
          <w:color w:val="1D1B11"/>
          <w:sz w:val="20"/>
          <w:szCs w:val="20"/>
          <w:u w:val="single"/>
        </w:rPr>
        <w:t>Номінації «Інструментальне виконавство»:</w:t>
      </w:r>
    </w:p>
    <w:p w:rsidR="004F77FD" w:rsidRPr="005802C3" w:rsidRDefault="004F77FD" w:rsidP="004F77FD">
      <w:pPr>
        <w:rPr>
          <w:color w:val="1D1B11"/>
          <w:sz w:val="20"/>
          <w:szCs w:val="20"/>
        </w:rPr>
      </w:pPr>
      <w:r w:rsidRPr="005802C3">
        <w:rPr>
          <w:i/>
          <w:color w:val="1D1B11"/>
          <w:sz w:val="20"/>
          <w:szCs w:val="20"/>
        </w:rPr>
        <w:t>Круніч Юлія Олегівна, завідуюча художнім відділом</w:t>
      </w:r>
      <w:r w:rsidRPr="005802C3">
        <w:rPr>
          <w:color w:val="1D1B11"/>
          <w:sz w:val="20"/>
          <w:szCs w:val="20"/>
        </w:rPr>
        <w:t xml:space="preserve"> – 0667928210.</w:t>
      </w:r>
    </w:p>
    <w:p w:rsidR="004F77FD" w:rsidRPr="005802C3" w:rsidRDefault="004F77FD" w:rsidP="004F77FD">
      <w:pPr>
        <w:rPr>
          <w:color w:val="1D1B11"/>
          <w:sz w:val="20"/>
          <w:szCs w:val="20"/>
        </w:rPr>
      </w:pPr>
      <w:r w:rsidRPr="005802C3">
        <w:rPr>
          <w:i/>
          <w:color w:val="1D1B11"/>
          <w:sz w:val="20"/>
          <w:szCs w:val="20"/>
        </w:rPr>
        <w:t>Ярова Ольга Сергіївна, методист</w:t>
      </w:r>
      <w:r w:rsidRPr="005802C3">
        <w:rPr>
          <w:color w:val="1D1B11"/>
          <w:sz w:val="20"/>
          <w:szCs w:val="20"/>
        </w:rPr>
        <w:t xml:space="preserve"> – 0667929220.</w:t>
      </w:r>
    </w:p>
    <w:p w:rsidR="004F77FD" w:rsidRPr="005802C3" w:rsidRDefault="004F77FD" w:rsidP="004F77FD">
      <w:pPr>
        <w:ind w:firstLine="426"/>
        <w:contextualSpacing/>
        <w:jc w:val="center"/>
        <w:rPr>
          <w:color w:val="1D1B11"/>
          <w:sz w:val="20"/>
          <w:szCs w:val="20"/>
          <w:u w:val="single"/>
        </w:rPr>
      </w:pPr>
      <w:r w:rsidRPr="005802C3">
        <w:rPr>
          <w:color w:val="1D1B11"/>
          <w:sz w:val="20"/>
          <w:szCs w:val="20"/>
          <w:u w:val="single"/>
        </w:rPr>
        <w:t>Номінації «Декоративно-прикладне мистецтво»:</w:t>
      </w:r>
    </w:p>
    <w:p w:rsidR="004F77FD" w:rsidRPr="005802C3" w:rsidRDefault="004F77FD" w:rsidP="004F77FD">
      <w:pPr>
        <w:contextualSpacing/>
        <w:jc w:val="both"/>
        <w:rPr>
          <w:color w:val="1D1B11"/>
          <w:sz w:val="20"/>
          <w:szCs w:val="20"/>
        </w:rPr>
      </w:pPr>
      <w:r w:rsidRPr="005802C3">
        <w:rPr>
          <w:i/>
          <w:color w:val="1D1B11"/>
          <w:sz w:val="20"/>
          <w:szCs w:val="20"/>
        </w:rPr>
        <w:t>Гладченко Тетяна Олексіївна, завідуюча відділом народних мистецтв -</w:t>
      </w:r>
      <w:r w:rsidRPr="005802C3">
        <w:rPr>
          <w:color w:val="1D1B11"/>
          <w:sz w:val="20"/>
          <w:szCs w:val="20"/>
        </w:rPr>
        <w:t xml:space="preserve"> 0951390279</w:t>
      </w:r>
    </w:p>
    <w:p w:rsidR="004F77FD" w:rsidRPr="005802C3" w:rsidRDefault="004F77FD" w:rsidP="004F77FD">
      <w:pPr>
        <w:contextualSpacing/>
        <w:jc w:val="both"/>
        <w:rPr>
          <w:b/>
          <w:color w:val="1D1B11"/>
          <w:sz w:val="20"/>
          <w:szCs w:val="20"/>
          <w:u w:val="single"/>
        </w:rPr>
      </w:pPr>
      <w:r w:rsidRPr="005802C3">
        <w:rPr>
          <w:i/>
          <w:color w:val="1D1B11"/>
          <w:sz w:val="20"/>
          <w:szCs w:val="20"/>
        </w:rPr>
        <w:t>Дроздова Алла Олександрівна, методист</w:t>
      </w:r>
      <w:r w:rsidRPr="005802C3">
        <w:rPr>
          <w:color w:val="1D1B11"/>
          <w:sz w:val="20"/>
          <w:szCs w:val="20"/>
        </w:rPr>
        <w:t xml:space="preserve"> - 0993161165</w:t>
      </w:r>
    </w:p>
    <w:p w:rsidR="00797EF8" w:rsidRPr="005802C3" w:rsidRDefault="00797EF8" w:rsidP="009C3006">
      <w:pPr>
        <w:jc w:val="center"/>
        <w:rPr>
          <w:color w:val="1D1B11"/>
          <w:sz w:val="20"/>
          <w:szCs w:val="20"/>
        </w:rPr>
      </w:pPr>
    </w:p>
    <w:p w:rsidR="0076487C" w:rsidRPr="0076487C" w:rsidRDefault="0076487C" w:rsidP="0076487C">
      <w:pPr>
        <w:jc w:val="center"/>
        <w:rPr>
          <w:b/>
          <w:color w:val="1D1B11"/>
          <w:sz w:val="20"/>
          <w:szCs w:val="20"/>
        </w:rPr>
      </w:pPr>
      <w:r w:rsidRPr="0076487C">
        <w:rPr>
          <w:b/>
          <w:color w:val="1D1B11"/>
          <w:sz w:val="20"/>
          <w:szCs w:val="20"/>
        </w:rPr>
        <w:t xml:space="preserve">Склад організаційного комітету </w:t>
      </w:r>
    </w:p>
    <w:p w:rsidR="0076487C" w:rsidRPr="0076487C" w:rsidRDefault="0076487C" w:rsidP="0076487C">
      <w:pPr>
        <w:jc w:val="center"/>
        <w:rPr>
          <w:b/>
          <w:color w:val="1D1B11"/>
          <w:sz w:val="20"/>
          <w:szCs w:val="20"/>
        </w:rPr>
      </w:pPr>
      <w:r w:rsidRPr="0076487C">
        <w:rPr>
          <w:b/>
          <w:color w:val="1D1B11"/>
          <w:sz w:val="20"/>
          <w:szCs w:val="20"/>
          <w:lang w:val="en-US"/>
        </w:rPr>
        <w:t>XIX</w:t>
      </w:r>
      <w:r w:rsidRPr="0076487C">
        <w:rPr>
          <w:b/>
          <w:color w:val="1D1B11"/>
          <w:sz w:val="20"/>
          <w:szCs w:val="20"/>
        </w:rPr>
        <w:t xml:space="preserve"> Всеукраїнського фестивалю дитячої творчості, присвяченого Всесвітньому Дню Землі</w:t>
      </w:r>
    </w:p>
    <w:p w:rsidR="0076487C" w:rsidRPr="0076487C" w:rsidRDefault="0076487C" w:rsidP="0076487C">
      <w:pPr>
        <w:ind w:firstLine="426"/>
        <w:rPr>
          <w:color w:val="1D1B11"/>
          <w:sz w:val="20"/>
          <w:szCs w:val="20"/>
        </w:rPr>
      </w:pPr>
    </w:p>
    <w:p w:rsidR="0076487C" w:rsidRPr="0076487C" w:rsidRDefault="0076487C" w:rsidP="0076487C">
      <w:pPr>
        <w:ind w:firstLine="709"/>
        <w:jc w:val="center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Співголови оргкомітету: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  <w:lang w:val="ru-RU"/>
        </w:rPr>
      </w:pPr>
      <w:r w:rsidRPr="0076487C">
        <w:rPr>
          <w:color w:val="1D1B11"/>
          <w:sz w:val="20"/>
          <w:szCs w:val="20"/>
        </w:rPr>
        <w:t xml:space="preserve">Пастух Галина Василівна – </w:t>
      </w:r>
      <w:r w:rsidRPr="0076487C">
        <w:rPr>
          <w:i/>
          <w:color w:val="1D1B11"/>
          <w:sz w:val="20"/>
          <w:szCs w:val="20"/>
        </w:rPr>
        <w:t>заступник голови Кіровоградської обласної державної адміністрації</w:t>
      </w:r>
      <w:r w:rsidRPr="0076487C">
        <w:rPr>
          <w:i/>
          <w:color w:val="1D1B11"/>
          <w:sz w:val="20"/>
          <w:szCs w:val="20"/>
          <w:lang w:val="ru-RU"/>
        </w:rPr>
        <w:t>.</w:t>
      </w:r>
    </w:p>
    <w:p w:rsidR="0076487C" w:rsidRPr="0076487C" w:rsidRDefault="0076487C" w:rsidP="0076487C">
      <w:pPr>
        <w:shd w:val="clear" w:color="auto" w:fill="FFFFFF" w:themeFill="background1"/>
        <w:ind w:firstLine="709"/>
        <w:jc w:val="both"/>
        <w:rPr>
          <w:color w:val="1D1B11"/>
          <w:sz w:val="20"/>
          <w:szCs w:val="20"/>
          <w:lang w:val="ru-RU"/>
        </w:rPr>
      </w:pPr>
      <w:r w:rsidRPr="0076487C">
        <w:rPr>
          <w:color w:val="1D1B11"/>
          <w:sz w:val="20"/>
          <w:szCs w:val="20"/>
        </w:rPr>
        <w:t xml:space="preserve">Підоренко Олена Василіївна – </w:t>
      </w:r>
      <w:r w:rsidRPr="0076487C">
        <w:rPr>
          <w:i/>
          <w:color w:val="1D1B11"/>
          <w:sz w:val="20"/>
          <w:szCs w:val="20"/>
          <w:lang w:val="ru-RU"/>
        </w:rPr>
        <w:t xml:space="preserve">заступник  </w:t>
      </w:r>
      <w:r w:rsidRPr="0076487C">
        <w:rPr>
          <w:i/>
          <w:color w:val="1D1B11"/>
          <w:sz w:val="20"/>
          <w:szCs w:val="20"/>
        </w:rPr>
        <w:t>директор</w:t>
      </w:r>
      <w:r w:rsidRPr="0076487C">
        <w:rPr>
          <w:i/>
          <w:color w:val="1D1B11"/>
          <w:sz w:val="20"/>
          <w:szCs w:val="20"/>
          <w:lang w:val="ru-RU"/>
        </w:rPr>
        <w:t>а</w:t>
      </w:r>
      <w:r w:rsidRPr="0076487C">
        <w:rPr>
          <w:i/>
          <w:color w:val="1D1B11"/>
          <w:sz w:val="20"/>
          <w:szCs w:val="20"/>
        </w:rPr>
        <w:t xml:space="preserve"> Українського державного центру позашкільної освіти</w:t>
      </w:r>
      <w:r w:rsidRPr="0076487C">
        <w:rPr>
          <w:i/>
          <w:color w:val="1D1B11"/>
          <w:sz w:val="20"/>
          <w:szCs w:val="20"/>
          <w:lang w:val="ru-RU"/>
        </w:rPr>
        <w:t>.</w:t>
      </w:r>
    </w:p>
    <w:p w:rsidR="0076487C" w:rsidRPr="0076487C" w:rsidRDefault="0076487C" w:rsidP="0076487C">
      <w:pPr>
        <w:shd w:val="clear" w:color="auto" w:fill="FFFFFF" w:themeFill="background1"/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Лещенко Ельза Володимирівна – </w:t>
      </w:r>
      <w:r w:rsidRPr="0076487C">
        <w:rPr>
          <w:i/>
          <w:color w:val="1D1B11"/>
          <w:sz w:val="20"/>
          <w:szCs w:val="20"/>
          <w:lang w:val="ru-RU"/>
        </w:rPr>
        <w:t>директор департаменту</w:t>
      </w:r>
      <w:r w:rsidRPr="0076487C">
        <w:rPr>
          <w:i/>
          <w:color w:val="1D1B11"/>
          <w:sz w:val="20"/>
          <w:szCs w:val="20"/>
        </w:rPr>
        <w:t xml:space="preserve"> освіти і науки Кіровоградської облдержадміністрації.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</w:p>
    <w:p w:rsidR="0076487C" w:rsidRPr="0076487C" w:rsidRDefault="0076487C" w:rsidP="0076487C">
      <w:pPr>
        <w:ind w:firstLine="709"/>
        <w:jc w:val="center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Члени оргкомітету: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  <w:lang w:val="ru-RU"/>
        </w:rPr>
      </w:pPr>
      <w:r w:rsidRPr="0076487C">
        <w:rPr>
          <w:color w:val="1D1B11"/>
          <w:sz w:val="20"/>
          <w:szCs w:val="20"/>
        </w:rPr>
        <w:t xml:space="preserve">Олійник А.В. - </w:t>
      </w:r>
      <w:r w:rsidRPr="0076487C">
        <w:rPr>
          <w:i/>
          <w:color w:val="1D1B11"/>
          <w:sz w:val="20"/>
          <w:szCs w:val="20"/>
        </w:rPr>
        <w:t xml:space="preserve">заступник директора департаменту — начальник управління освіти </w:t>
      </w:r>
      <w:r w:rsidRPr="0076487C">
        <w:rPr>
          <w:i/>
          <w:color w:val="1D1B11"/>
          <w:sz w:val="20"/>
          <w:szCs w:val="20"/>
          <w:lang w:val="ru-RU"/>
        </w:rPr>
        <w:t xml:space="preserve">і </w:t>
      </w:r>
      <w:r w:rsidRPr="0076487C">
        <w:rPr>
          <w:i/>
          <w:color w:val="1D1B11"/>
          <w:sz w:val="20"/>
          <w:szCs w:val="20"/>
        </w:rPr>
        <w:t>науки облдержадміністрації</w:t>
      </w:r>
    </w:p>
    <w:p w:rsidR="0076487C" w:rsidRPr="0076487C" w:rsidRDefault="0076487C" w:rsidP="0076487C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Шатна Лідія Францівна – </w:t>
      </w:r>
      <w:r w:rsidRPr="0076487C">
        <w:rPr>
          <w:i/>
          <w:color w:val="1D1B11"/>
          <w:sz w:val="20"/>
          <w:szCs w:val="20"/>
        </w:rPr>
        <w:t>начальник відділу дошкільної, загальної середньої, позашкільної освіти та виховної роботи управління освіти і науки  департаменту освіти і науки облдержадміністрації</w:t>
      </w:r>
    </w:p>
    <w:p w:rsidR="0076487C" w:rsidRPr="0076487C" w:rsidRDefault="0076487C" w:rsidP="0076487C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Суркова Ганна Павлівна – </w:t>
      </w:r>
      <w:r w:rsidRPr="0076487C">
        <w:rPr>
          <w:i/>
          <w:color w:val="1D1B11"/>
          <w:sz w:val="20"/>
          <w:szCs w:val="20"/>
        </w:rPr>
        <w:t>директор Кіровоградського обласного центру дитячої та юнацької творчості.</w:t>
      </w:r>
    </w:p>
    <w:p w:rsidR="0076487C" w:rsidRPr="0076487C" w:rsidRDefault="0076487C" w:rsidP="0076487C">
      <w:pPr>
        <w:spacing w:line="216" w:lineRule="auto"/>
        <w:ind w:left="5749" w:firstLine="623"/>
        <w:jc w:val="right"/>
        <w:rPr>
          <w:color w:val="1D1B11"/>
          <w:sz w:val="20"/>
          <w:szCs w:val="20"/>
          <w:lang w:val="ru-RU"/>
        </w:rPr>
      </w:pPr>
    </w:p>
    <w:p w:rsidR="0076487C" w:rsidRPr="0076487C" w:rsidRDefault="0076487C" w:rsidP="0076487C">
      <w:pPr>
        <w:spacing w:line="216" w:lineRule="auto"/>
        <w:ind w:left="5749" w:firstLine="623"/>
        <w:jc w:val="right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Додаток № 3</w:t>
      </w:r>
    </w:p>
    <w:p w:rsidR="0076487C" w:rsidRPr="0076487C" w:rsidRDefault="0076487C" w:rsidP="0076487C">
      <w:pPr>
        <w:jc w:val="center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Склад журі </w:t>
      </w:r>
    </w:p>
    <w:p w:rsidR="0076487C" w:rsidRPr="0076487C" w:rsidRDefault="0076487C" w:rsidP="0076487C">
      <w:pPr>
        <w:jc w:val="center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  <w:lang w:val="en-US"/>
        </w:rPr>
        <w:t>XIX</w:t>
      </w:r>
      <w:r w:rsidRPr="0076487C">
        <w:rPr>
          <w:color w:val="1D1B11"/>
          <w:sz w:val="20"/>
          <w:szCs w:val="20"/>
        </w:rPr>
        <w:t xml:space="preserve"> Всеукраїнського фестивалю дитячої творчості, присвяченого Всесвітньому Дню Землі</w:t>
      </w:r>
    </w:p>
    <w:p w:rsidR="0076487C" w:rsidRPr="0076487C" w:rsidRDefault="0076487C" w:rsidP="0076487C">
      <w:pPr>
        <w:jc w:val="center"/>
        <w:rPr>
          <w:color w:val="1D1B11"/>
          <w:sz w:val="20"/>
          <w:szCs w:val="20"/>
          <w:u w:val="single"/>
        </w:rPr>
      </w:pPr>
      <w:r w:rsidRPr="0076487C">
        <w:rPr>
          <w:color w:val="1D1B11"/>
          <w:sz w:val="20"/>
          <w:szCs w:val="20"/>
          <w:u w:val="single"/>
        </w:rPr>
        <w:t>Номінація «Громадська думка»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Голова – Рудаковська Світлана Вікторівна -</w:t>
      </w:r>
      <w:r w:rsidRPr="0076487C">
        <w:rPr>
          <w:i/>
          <w:color w:val="1D1B11"/>
          <w:sz w:val="20"/>
          <w:szCs w:val="20"/>
        </w:rPr>
        <w:t xml:space="preserve"> проректор Київського Міжнародного універитету, професор. 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Члени: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Стадніченко Руслан Вікторович - </w:t>
      </w:r>
      <w:r w:rsidRPr="0076487C">
        <w:rPr>
          <w:i/>
          <w:color w:val="1D1B11"/>
          <w:sz w:val="20"/>
          <w:szCs w:val="20"/>
        </w:rPr>
        <w:t>викладач Кіровоградського державного педагогічного університету ім. В.Винниченка, кандидат політичних наук.</w:t>
      </w:r>
      <w:r w:rsidRPr="0076487C">
        <w:rPr>
          <w:color w:val="1D1B11"/>
          <w:sz w:val="20"/>
          <w:szCs w:val="20"/>
        </w:rPr>
        <w:t xml:space="preserve"> 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Глобенко Ірина Вікторівна - </w:t>
      </w:r>
      <w:r w:rsidRPr="0076487C">
        <w:rPr>
          <w:i/>
          <w:color w:val="1D1B11"/>
          <w:sz w:val="20"/>
          <w:szCs w:val="20"/>
        </w:rPr>
        <w:t>начальник відділу з питань молодіжної політики управління молоді та спорту Кіровоградської облдержадміністрації.</w:t>
      </w:r>
      <w:r w:rsidRPr="0076487C">
        <w:rPr>
          <w:color w:val="1D1B11"/>
          <w:sz w:val="20"/>
          <w:szCs w:val="20"/>
        </w:rPr>
        <w:t xml:space="preserve"> 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Гавриленко Олександр Анатолійович – </w:t>
      </w:r>
      <w:r w:rsidRPr="0076487C">
        <w:rPr>
          <w:i/>
          <w:color w:val="1D1B11"/>
          <w:sz w:val="20"/>
          <w:szCs w:val="20"/>
        </w:rPr>
        <w:t>голова комісії Громадської ради з питань євроінтеграції та розвитку громадянського суспільства Кіровоградської облдержадміністрації.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</w:p>
    <w:p w:rsidR="0076487C" w:rsidRPr="0076487C" w:rsidRDefault="0076487C" w:rsidP="0076487C">
      <w:pPr>
        <w:ind w:firstLine="709"/>
        <w:jc w:val="center"/>
        <w:rPr>
          <w:color w:val="1D1B11"/>
          <w:sz w:val="20"/>
          <w:szCs w:val="20"/>
          <w:u w:val="single"/>
        </w:rPr>
      </w:pPr>
      <w:r w:rsidRPr="0076487C">
        <w:rPr>
          <w:color w:val="1D1B11"/>
          <w:sz w:val="20"/>
          <w:szCs w:val="20"/>
          <w:u w:val="single"/>
        </w:rPr>
        <w:t>Номінація «Інструментальне виконавство»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lastRenderedPageBreak/>
        <w:t>Голова – Бродський Геннадій Анатолійович -</w:t>
      </w:r>
      <w:r w:rsidRPr="0076487C">
        <w:rPr>
          <w:i/>
          <w:color w:val="1D1B11"/>
          <w:sz w:val="20"/>
          <w:szCs w:val="20"/>
        </w:rPr>
        <w:t xml:space="preserve"> керівник народного оркестру популярної класичної та сучасної української музики «Юність», заслужений працівник культури України, доцент.</w:t>
      </w:r>
      <w:r w:rsidRPr="0076487C">
        <w:rPr>
          <w:color w:val="1D1B11"/>
          <w:sz w:val="20"/>
          <w:szCs w:val="20"/>
        </w:rPr>
        <w:t xml:space="preserve"> 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>Члени: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Вайпан Анатолій Онуфрійович - </w:t>
      </w:r>
      <w:r w:rsidRPr="0076487C">
        <w:rPr>
          <w:i/>
          <w:color w:val="1D1B11"/>
          <w:sz w:val="20"/>
          <w:szCs w:val="20"/>
        </w:rPr>
        <w:t>соліст-інструменталіст Академічного театру музики, пісні і танцю «Зоряни» Кіровоградської обласної філармонії, заслужений артист України.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Долгіх Марина Василівна – </w:t>
      </w:r>
      <w:r w:rsidRPr="0076487C">
        <w:rPr>
          <w:i/>
          <w:color w:val="1D1B11"/>
          <w:sz w:val="20"/>
          <w:szCs w:val="20"/>
        </w:rPr>
        <w:t>викладач-методист Кіровоградського музичного училища, кандидат мистецтвознавства.</w:t>
      </w:r>
      <w:r w:rsidRPr="0076487C">
        <w:rPr>
          <w:color w:val="1D1B11"/>
          <w:sz w:val="20"/>
          <w:szCs w:val="20"/>
        </w:rPr>
        <w:t xml:space="preserve"> </w:t>
      </w:r>
    </w:p>
    <w:p w:rsidR="0076487C" w:rsidRPr="0076487C" w:rsidRDefault="0076487C" w:rsidP="0076487C">
      <w:pPr>
        <w:ind w:firstLine="426"/>
        <w:contextualSpacing/>
        <w:jc w:val="center"/>
        <w:rPr>
          <w:color w:val="1D1B11"/>
          <w:sz w:val="20"/>
          <w:szCs w:val="20"/>
          <w:u w:val="single"/>
        </w:rPr>
      </w:pPr>
      <w:r w:rsidRPr="0076487C">
        <w:rPr>
          <w:color w:val="1D1B11"/>
          <w:sz w:val="20"/>
          <w:szCs w:val="20"/>
          <w:u w:val="single"/>
        </w:rPr>
        <w:t>Номінація «Декоративно-прикладне мистецтво»</w:t>
      </w:r>
    </w:p>
    <w:p w:rsidR="0076487C" w:rsidRPr="0076487C" w:rsidRDefault="0076487C" w:rsidP="0076487C">
      <w:pPr>
        <w:shd w:val="clear" w:color="auto" w:fill="FFFFFF" w:themeFill="background1"/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Голова – Підоренко Олена Василіївна – заступник директора Українського державного центру позашкільної освіти 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bookmarkStart w:id="0" w:name="_GoBack"/>
      <w:bookmarkEnd w:id="0"/>
      <w:r w:rsidRPr="0076487C">
        <w:rPr>
          <w:color w:val="1D1B11"/>
          <w:sz w:val="20"/>
          <w:szCs w:val="20"/>
        </w:rPr>
        <w:t xml:space="preserve">Члени: Гарбузенко Лариса Володимирівна - </w:t>
      </w:r>
      <w:r w:rsidRPr="0076487C">
        <w:rPr>
          <w:i/>
          <w:color w:val="1D1B11"/>
          <w:sz w:val="20"/>
          <w:szCs w:val="20"/>
        </w:rPr>
        <w:t>старший викладач кафедри образотворчого мистецтва та дизайну мистецького факультету</w:t>
      </w:r>
      <w:r w:rsidRPr="0076487C">
        <w:rPr>
          <w:b/>
          <w:i/>
          <w:color w:val="1D1B11"/>
          <w:sz w:val="20"/>
          <w:szCs w:val="20"/>
        </w:rPr>
        <w:t xml:space="preserve"> </w:t>
      </w:r>
      <w:r w:rsidRPr="0076487C">
        <w:rPr>
          <w:i/>
          <w:color w:val="1D1B11"/>
          <w:sz w:val="20"/>
          <w:szCs w:val="20"/>
        </w:rPr>
        <w:t xml:space="preserve">Кіровоградського державного педагогічного університету ім. В. Винниченка, член спілки Народних майстрів України. </w:t>
      </w:r>
    </w:p>
    <w:p w:rsidR="0076487C" w:rsidRPr="0076487C" w:rsidRDefault="0076487C" w:rsidP="0076487C">
      <w:pPr>
        <w:ind w:firstLine="709"/>
        <w:rPr>
          <w:color w:val="1D1B11"/>
          <w:sz w:val="20"/>
          <w:szCs w:val="20"/>
          <w:lang w:val="ru-RU"/>
        </w:rPr>
      </w:pPr>
      <w:r w:rsidRPr="0076487C">
        <w:rPr>
          <w:color w:val="1D1B11"/>
          <w:sz w:val="20"/>
          <w:szCs w:val="20"/>
          <w:lang w:val="ru-RU"/>
        </w:rPr>
        <w:t xml:space="preserve">Ярова - Вінтенко Галина Григорівна - </w:t>
      </w:r>
      <w:r w:rsidRPr="0076487C">
        <w:rPr>
          <w:i/>
          <w:color w:val="1D1B11"/>
          <w:sz w:val="20"/>
          <w:szCs w:val="20"/>
          <w:lang w:val="ru-RU"/>
        </w:rPr>
        <w:t>викладач вищої категорії з декоративно-прикладного мистецтва Кіровоградської дитячої школи мистецтв.</w:t>
      </w:r>
    </w:p>
    <w:p w:rsidR="0076487C" w:rsidRPr="0076487C" w:rsidRDefault="0076487C" w:rsidP="0076487C">
      <w:pPr>
        <w:ind w:firstLine="709"/>
        <w:jc w:val="both"/>
        <w:rPr>
          <w:color w:val="1D1B11"/>
          <w:sz w:val="20"/>
          <w:szCs w:val="20"/>
        </w:rPr>
      </w:pPr>
      <w:r w:rsidRPr="0076487C">
        <w:rPr>
          <w:color w:val="1D1B11"/>
          <w:sz w:val="20"/>
          <w:szCs w:val="20"/>
        </w:rPr>
        <w:t xml:space="preserve">Малежик Юлія Миколаївна - </w:t>
      </w:r>
      <w:r w:rsidRPr="0076487C">
        <w:rPr>
          <w:i/>
          <w:color w:val="1D1B11"/>
          <w:sz w:val="20"/>
          <w:szCs w:val="20"/>
        </w:rPr>
        <w:t>викладач кафедри образотворчого мистецтва та дизайну мистецького факультету</w:t>
      </w:r>
      <w:r w:rsidRPr="0076487C">
        <w:rPr>
          <w:b/>
          <w:i/>
          <w:color w:val="1D1B11"/>
          <w:sz w:val="20"/>
          <w:szCs w:val="20"/>
        </w:rPr>
        <w:t xml:space="preserve"> </w:t>
      </w:r>
      <w:r w:rsidRPr="0076487C">
        <w:rPr>
          <w:i/>
          <w:color w:val="1D1B11"/>
          <w:sz w:val="20"/>
          <w:szCs w:val="20"/>
        </w:rPr>
        <w:t>Кіровоградського державного педагогічного</w:t>
      </w:r>
      <w:r w:rsidRPr="0076487C">
        <w:rPr>
          <w:i/>
          <w:color w:val="1D1B11"/>
          <w:sz w:val="20"/>
          <w:szCs w:val="20"/>
          <w:lang w:val="ru-RU"/>
        </w:rPr>
        <w:t xml:space="preserve"> </w:t>
      </w:r>
      <w:r w:rsidRPr="0076487C">
        <w:rPr>
          <w:i/>
          <w:color w:val="1D1B11"/>
          <w:sz w:val="20"/>
          <w:szCs w:val="20"/>
        </w:rPr>
        <w:t>університету ім. В. Винниченка.</w:t>
      </w:r>
    </w:p>
    <w:p w:rsidR="009C3006" w:rsidRPr="005802C3" w:rsidRDefault="009C3006" w:rsidP="0076487C">
      <w:pPr>
        <w:spacing w:line="360" w:lineRule="auto"/>
        <w:jc w:val="center"/>
        <w:rPr>
          <w:color w:val="1D1B11"/>
          <w:sz w:val="20"/>
          <w:szCs w:val="20"/>
        </w:rPr>
      </w:pPr>
    </w:p>
    <w:p w:rsidR="009C3006" w:rsidRPr="005802C3" w:rsidRDefault="009C3006" w:rsidP="005802C3">
      <w:pPr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</w:rPr>
        <w:t>ПРОГРАМА</w:t>
      </w:r>
    </w:p>
    <w:p w:rsidR="009C3006" w:rsidRPr="005802C3" w:rsidRDefault="009C3006" w:rsidP="005802C3">
      <w:pPr>
        <w:jc w:val="center"/>
        <w:rPr>
          <w:b/>
          <w:color w:val="1D1B11"/>
          <w:sz w:val="20"/>
          <w:szCs w:val="20"/>
        </w:rPr>
      </w:pPr>
      <w:r w:rsidRPr="005802C3">
        <w:rPr>
          <w:b/>
          <w:color w:val="1D1B11"/>
          <w:sz w:val="20"/>
          <w:szCs w:val="20"/>
          <w:lang w:val="en-US"/>
        </w:rPr>
        <w:t>XIX</w:t>
      </w:r>
      <w:r w:rsidRPr="005802C3">
        <w:rPr>
          <w:b/>
          <w:color w:val="1D1B11"/>
          <w:sz w:val="20"/>
          <w:szCs w:val="20"/>
        </w:rPr>
        <w:t xml:space="preserve"> Всеукраїнського фестивалю дитячої та юнацької творчості,присвяченого Всесвітньому Дню Землі</w:t>
      </w:r>
    </w:p>
    <w:p w:rsidR="009C3006" w:rsidRPr="005802C3" w:rsidRDefault="009C3006" w:rsidP="005802C3">
      <w:pPr>
        <w:jc w:val="center"/>
        <w:rPr>
          <w:b/>
          <w:color w:val="1D1B11"/>
          <w:sz w:val="20"/>
          <w:szCs w:val="20"/>
          <w:u w:val="single"/>
        </w:rPr>
      </w:pPr>
      <w:r w:rsidRPr="005802C3">
        <w:rPr>
          <w:b/>
          <w:color w:val="1D1B11"/>
          <w:sz w:val="20"/>
          <w:szCs w:val="20"/>
          <w:u w:val="single"/>
          <w:lang w:val="ru-RU"/>
        </w:rPr>
        <w:t>9</w:t>
      </w:r>
      <w:r w:rsidRPr="005802C3">
        <w:rPr>
          <w:b/>
          <w:color w:val="1D1B11"/>
          <w:sz w:val="20"/>
          <w:szCs w:val="20"/>
          <w:u w:val="single"/>
        </w:rPr>
        <w:t xml:space="preserve"> квітня 201</w:t>
      </w:r>
      <w:r w:rsidRPr="005802C3">
        <w:rPr>
          <w:b/>
          <w:color w:val="1D1B11"/>
          <w:sz w:val="20"/>
          <w:szCs w:val="20"/>
          <w:u w:val="single"/>
          <w:lang w:val="ru-RU"/>
        </w:rPr>
        <w:t>4</w:t>
      </w:r>
      <w:r w:rsidRPr="005802C3">
        <w:rPr>
          <w:b/>
          <w:color w:val="1D1B11"/>
          <w:sz w:val="20"/>
          <w:szCs w:val="20"/>
          <w:u w:val="single"/>
        </w:rPr>
        <w:t xml:space="preserve"> року</w:t>
      </w:r>
    </w:p>
    <w:tbl>
      <w:tblPr>
        <w:tblW w:w="0" w:type="auto"/>
        <w:tblLook w:val="01E0"/>
      </w:tblPr>
      <w:tblGrid>
        <w:gridCol w:w="1908"/>
        <w:gridCol w:w="7663"/>
      </w:tblGrid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09.00 – 11.00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Заїзд. Розміщення делегацій.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11.00 – 12.00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Тренінг з комунікації.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12.00 – 13.00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Обід.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13.00 – 14.00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Організаційні засідання.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14.00 – 16.00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Творча майстерня «Усі професії важливі».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16.00 – 17.00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Урочисте відкриття фестивалю.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17.30 – 18.30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Вечеря.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18.30 – 20.00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Вечір знайомств.</w:t>
            </w:r>
          </w:p>
        </w:tc>
      </w:tr>
    </w:tbl>
    <w:p w:rsidR="009C3006" w:rsidRPr="005802C3" w:rsidRDefault="009C3006" w:rsidP="005802C3">
      <w:pPr>
        <w:shd w:val="clear" w:color="auto" w:fill="FFFFFF" w:themeFill="background1"/>
        <w:jc w:val="center"/>
        <w:rPr>
          <w:b/>
          <w:color w:val="1D1B11"/>
          <w:sz w:val="20"/>
          <w:szCs w:val="20"/>
          <w:u w:val="single"/>
        </w:rPr>
      </w:pPr>
      <w:r w:rsidRPr="005802C3">
        <w:rPr>
          <w:b/>
          <w:color w:val="1D1B11"/>
          <w:sz w:val="20"/>
          <w:szCs w:val="20"/>
          <w:u w:val="single"/>
        </w:rPr>
        <w:t>1</w:t>
      </w:r>
      <w:r w:rsidRPr="005802C3">
        <w:rPr>
          <w:b/>
          <w:color w:val="1D1B11"/>
          <w:sz w:val="20"/>
          <w:szCs w:val="20"/>
          <w:u w:val="single"/>
          <w:lang w:val="ru-RU"/>
        </w:rPr>
        <w:t>0</w:t>
      </w:r>
      <w:r w:rsidRPr="005802C3">
        <w:rPr>
          <w:b/>
          <w:color w:val="1D1B11"/>
          <w:sz w:val="20"/>
          <w:szCs w:val="20"/>
          <w:u w:val="single"/>
        </w:rPr>
        <w:t xml:space="preserve"> квітня 2013 року</w:t>
      </w:r>
    </w:p>
    <w:tbl>
      <w:tblPr>
        <w:tblW w:w="0" w:type="auto"/>
        <w:tblLook w:val="01E0"/>
      </w:tblPr>
      <w:tblGrid>
        <w:gridCol w:w="1908"/>
        <w:gridCol w:w="7663"/>
      </w:tblGrid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08.00 – 09.00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Сніданок.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09.00 – 13.00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Конкурсні програми.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13.00 – 14.00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Обід.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14.00 – 17.00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Конкурсні програми.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17.00 – 18.00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Вечеря.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18.00 – 20.00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Відвідування вистави  Кіровоградського обласного музично – драматичного театру .</w:t>
            </w:r>
          </w:p>
        </w:tc>
      </w:tr>
    </w:tbl>
    <w:p w:rsidR="009C3006" w:rsidRPr="005802C3" w:rsidRDefault="009C3006" w:rsidP="005802C3">
      <w:pPr>
        <w:shd w:val="clear" w:color="auto" w:fill="FFFFFF" w:themeFill="background1"/>
        <w:jc w:val="center"/>
        <w:rPr>
          <w:b/>
          <w:color w:val="1D1B11"/>
          <w:sz w:val="20"/>
          <w:szCs w:val="20"/>
          <w:u w:val="single"/>
        </w:rPr>
      </w:pPr>
      <w:r w:rsidRPr="005802C3">
        <w:rPr>
          <w:b/>
          <w:color w:val="1D1B11"/>
          <w:sz w:val="20"/>
          <w:szCs w:val="20"/>
          <w:u w:val="single"/>
        </w:rPr>
        <w:t>1</w:t>
      </w:r>
      <w:r w:rsidRPr="005802C3">
        <w:rPr>
          <w:b/>
          <w:color w:val="1D1B11"/>
          <w:sz w:val="20"/>
          <w:szCs w:val="20"/>
          <w:u w:val="single"/>
          <w:lang w:val="ru-RU"/>
        </w:rPr>
        <w:t>1</w:t>
      </w:r>
      <w:r w:rsidRPr="005802C3">
        <w:rPr>
          <w:b/>
          <w:color w:val="1D1B11"/>
          <w:sz w:val="20"/>
          <w:szCs w:val="20"/>
          <w:u w:val="single"/>
        </w:rPr>
        <w:t xml:space="preserve"> квітня 2013 року</w:t>
      </w:r>
    </w:p>
    <w:tbl>
      <w:tblPr>
        <w:tblW w:w="0" w:type="auto"/>
        <w:tblLook w:val="01E0"/>
      </w:tblPr>
      <w:tblGrid>
        <w:gridCol w:w="1908"/>
        <w:gridCol w:w="7663"/>
      </w:tblGrid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08.00 – 09.00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Сніданок.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09.00 – 12.00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Підведення підсумків роботи в секціях.</w:t>
            </w:r>
          </w:p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Майстер – класи. Обмін досвідом роботи.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12.00 – 13.00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Обід.</w:t>
            </w:r>
          </w:p>
        </w:tc>
      </w:tr>
      <w:tr w:rsidR="009C3006" w:rsidRPr="005802C3" w:rsidTr="00224273">
        <w:tc>
          <w:tcPr>
            <w:tcW w:w="1908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13.00 – 15.00</w:t>
            </w:r>
          </w:p>
        </w:tc>
        <w:tc>
          <w:tcPr>
            <w:tcW w:w="7663" w:type="dxa"/>
          </w:tcPr>
          <w:p w:rsidR="009C3006" w:rsidRPr="005802C3" w:rsidRDefault="009C3006" w:rsidP="005802C3">
            <w:pPr>
              <w:shd w:val="clear" w:color="auto" w:fill="FFFFFF" w:themeFill="background1"/>
              <w:rPr>
                <w:bCs/>
                <w:color w:val="1D1B11"/>
                <w:sz w:val="20"/>
                <w:szCs w:val="20"/>
              </w:rPr>
            </w:pPr>
            <w:r w:rsidRPr="005802C3">
              <w:rPr>
                <w:bCs/>
                <w:color w:val="1D1B11"/>
                <w:sz w:val="20"/>
                <w:szCs w:val="20"/>
              </w:rPr>
              <w:t>Шоу-закриття фестивалю.</w:t>
            </w:r>
          </w:p>
        </w:tc>
      </w:tr>
    </w:tbl>
    <w:p w:rsidR="009C3006" w:rsidRPr="005802C3" w:rsidRDefault="009C3006" w:rsidP="00E26F37">
      <w:pPr>
        <w:jc w:val="center"/>
        <w:rPr>
          <w:color w:val="1D1B11"/>
          <w:sz w:val="20"/>
          <w:szCs w:val="20"/>
        </w:rPr>
      </w:pPr>
    </w:p>
    <w:p w:rsidR="005802C3" w:rsidRPr="005802C3" w:rsidRDefault="005802C3" w:rsidP="005802C3">
      <w:pPr>
        <w:ind w:firstLine="357"/>
        <w:jc w:val="center"/>
        <w:rPr>
          <w:sz w:val="20"/>
          <w:szCs w:val="20"/>
        </w:rPr>
      </w:pPr>
      <w:r w:rsidRPr="005802C3">
        <w:rPr>
          <w:sz w:val="20"/>
          <w:szCs w:val="20"/>
        </w:rPr>
        <w:t>Пояснювальна записка</w:t>
      </w:r>
    </w:p>
    <w:p w:rsidR="005802C3" w:rsidRPr="005802C3" w:rsidRDefault="005802C3" w:rsidP="005802C3">
      <w:pPr>
        <w:ind w:firstLine="357"/>
        <w:jc w:val="both"/>
        <w:rPr>
          <w:sz w:val="20"/>
          <w:szCs w:val="20"/>
        </w:rPr>
      </w:pPr>
    </w:p>
    <w:p w:rsidR="005802C3" w:rsidRPr="005802C3" w:rsidRDefault="005802C3" w:rsidP="005802C3">
      <w:pPr>
        <w:ind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>ХІХ Всеукраїнський фестиваль дитячої та юнацької творчості, присвячений Всесвітньому дню Землі у номінації «Інструментальне виконавство» був проведений в заочній формі.</w:t>
      </w:r>
    </w:p>
    <w:p w:rsidR="005802C3" w:rsidRPr="005802C3" w:rsidRDefault="005802C3" w:rsidP="005802C3">
      <w:pPr>
        <w:ind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 xml:space="preserve">Участь взяли: </w:t>
      </w:r>
    </w:p>
    <w:p w:rsidR="005802C3" w:rsidRPr="005802C3" w:rsidRDefault="005802C3" w:rsidP="005802C3">
      <w:pPr>
        <w:numPr>
          <w:ilvl w:val="0"/>
          <w:numId w:val="22"/>
        </w:numPr>
        <w:ind w:left="0"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>Ансамбль бандуристів «Елегія» Олександрівського районного центру дитячої та юнацької творчості, с. Олександрівка, Кіровоградська область. Керівник – Душейко Валентина Миколаївна.</w:t>
      </w:r>
    </w:p>
    <w:p w:rsidR="005802C3" w:rsidRPr="005802C3" w:rsidRDefault="005802C3" w:rsidP="005802C3">
      <w:pPr>
        <w:numPr>
          <w:ilvl w:val="0"/>
          <w:numId w:val="22"/>
        </w:numPr>
        <w:ind w:left="0"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>Інструментальний ансамбль «Кураж» навчально-виховного комплексу № 9 ім. А.М. Трояна, м. Кам’янець-Подільский, Хмельницька область. Керівник - Валентин Шумський.</w:t>
      </w:r>
    </w:p>
    <w:p w:rsidR="005802C3" w:rsidRPr="005802C3" w:rsidRDefault="005802C3" w:rsidP="005802C3">
      <w:pPr>
        <w:numPr>
          <w:ilvl w:val="0"/>
          <w:numId w:val="22"/>
        </w:numPr>
        <w:ind w:left="0"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>Народний художній колектив ансамбль бандуристів «Орія» Кіровоградського обласного центру дитячої та юнацької творчості, м. Кіровоград. Керівник – Відмінник освіти України Чанковська Алевтина Миколаївна.</w:t>
      </w:r>
    </w:p>
    <w:p w:rsidR="005802C3" w:rsidRDefault="005802C3" w:rsidP="005802C3">
      <w:pPr>
        <w:ind w:firstLine="357"/>
        <w:jc w:val="both"/>
        <w:rPr>
          <w:sz w:val="20"/>
          <w:szCs w:val="20"/>
        </w:rPr>
      </w:pPr>
      <w:r w:rsidRPr="005802C3">
        <w:rPr>
          <w:sz w:val="20"/>
          <w:szCs w:val="20"/>
        </w:rPr>
        <w:t>Номінацію було ліквідовано у зв’язку з недостатньою кількістю заяв на участь у фестивалі. Учасників нагороджено подяками від оргкомітету за активну участь у конкурсі.</w:t>
      </w:r>
    </w:p>
    <w:p w:rsidR="00226416" w:rsidRPr="005802C3" w:rsidRDefault="00226416" w:rsidP="005802C3">
      <w:pPr>
        <w:ind w:firstLine="357"/>
        <w:jc w:val="both"/>
        <w:rPr>
          <w:sz w:val="20"/>
          <w:szCs w:val="20"/>
        </w:rPr>
      </w:pPr>
    </w:p>
    <w:p w:rsidR="00226416" w:rsidRPr="00226416" w:rsidRDefault="00226416" w:rsidP="00226416">
      <w:pPr>
        <w:jc w:val="center"/>
        <w:rPr>
          <w:b/>
          <w:color w:val="1D1B11"/>
          <w:sz w:val="20"/>
          <w:szCs w:val="20"/>
        </w:rPr>
      </w:pPr>
      <w:r w:rsidRPr="00226416">
        <w:rPr>
          <w:b/>
          <w:color w:val="1D1B11"/>
          <w:sz w:val="20"/>
          <w:szCs w:val="20"/>
        </w:rPr>
        <w:t xml:space="preserve">Про підсумки </w:t>
      </w:r>
      <w:r w:rsidRPr="00226416">
        <w:rPr>
          <w:b/>
          <w:color w:val="1D1B11"/>
          <w:sz w:val="20"/>
          <w:szCs w:val="20"/>
          <w:lang w:val="en-US"/>
        </w:rPr>
        <w:t>X</w:t>
      </w:r>
      <w:r w:rsidRPr="00226416">
        <w:rPr>
          <w:b/>
          <w:color w:val="1D1B11"/>
          <w:sz w:val="20"/>
          <w:szCs w:val="20"/>
        </w:rPr>
        <w:t>І</w:t>
      </w:r>
      <w:r w:rsidRPr="00226416">
        <w:rPr>
          <w:b/>
          <w:color w:val="1D1B11"/>
          <w:sz w:val="20"/>
          <w:szCs w:val="20"/>
          <w:lang w:val="en-US"/>
        </w:rPr>
        <w:t>X</w:t>
      </w:r>
      <w:r w:rsidRPr="00226416">
        <w:rPr>
          <w:b/>
          <w:color w:val="1D1B11"/>
          <w:sz w:val="20"/>
          <w:szCs w:val="20"/>
        </w:rPr>
        <w:t xml:space="preserve"> Всеукраїнського фестивалю дитячої творчості, присвяченого Всесвітньому Дню Землі</w:t>
      </w:r>
    </w:p>
    <w:p w:rsidR="00226416" w:rsidRPr="00226416" w:rsidRDefault="00226416" w:rsidP="00226416">
      <w:pPr>
        <w:widowControl w:val="0"/>
        <w:shd w:val="clear" w:color="auto" w:fill="FFFFFF"/>
        <w:ind w:firstLine="708"/>
        <w:jc w:val="both"/>
        <w:rPr>
          <w:color w:val="1D1B11"/>
          <w:sz w:val="20"/>
          <w:szCs w:val="20"/>
        </w:rPr>
      </w:pPr>
    </w:p>
    <w:p w:rsidR="00226416" w:rsidRPr="00226416" w:rsidRDefault="00226416" w:rsidP="00226416">
      <w:pPr>
        <w:widowControl w:val="0"/>
        <w:shd w:val="clear" w:color="auto" w:fill="FFFFFF"/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На виконання обласної цільової соціальної програми розвитку позашкільної освіти та підтримки обдарованої молоді на період до 2014 року, затвердженої рішенням обласної ради від 27 жовтня 2010 року № 972, наказу Міністерства освіти і науки України </w:t>
      </w:r>
      <w:r w:rsidRPr="00226416">
        <w:rPr>
          <w:color w:val="1D1B11"/>
          <w:sz w:val="20"/>
          <w:szCs w:val="20"/>
          <w:shd w:val="clear" w:color="auto" w:fill="FFFFFF"/>
        </w:rPr>
        <w:t xml:space="preserve">№ 1842 від 27.12.2013 року </w:t>
      </w:r>
      <w:r w:rsidRPr="00226416">
        <w:rPr>
          <w:color w:val="1D1B11"/>
          <w:sz w:val="20"/>
          <w:szCs w:val="20"/>
        </w:rPr>
        <w:t xml:space="preserve">„Про затвердження Плану всеукраїнських і міжнародних заходів з дітьми та учнівською молоддю на 2014 рік” та відповідно до плану роботи департаменту освіти і науки облдержадміністрації на 2014 рік на базі Кіровоградського обласного центру дитячої та юнацької творчості 9-11 квітня 2014 року відбувся </w:t>
      </w:r>
      <w:r w:rsidRPr="00226416">
        <w:rPr>
          <w:color w:val="1D1B11"/>
          <w:sz w:val="20"/>
          <w:szCs w:val="20"/>
          <w:lang w:val="en-US"/>
        </w:rPr>
        <w:t>X</w:t>
      </w:r>
      <w:r w:rsidRPr="00226416">
        <w:rPr>
          <w:color w:val="1D1B11"/>
          <w:sz w:val="20"/>
          <w:szCs w:val="20"/>
        </w:rPr>
        <w:t>І</w:t>
      </w:r>
      <w:r w:rsidRPr="00226416">
        <w:rPr>
          <w:color w:val="1D1B11"/>
          <w:sz w:val="20"/>
          <w:szCs w:val="20"/>
          <w:lang w:val="en-US"/>
        </w:rPr>
        <w:t>X</w:t>
      </w:r>
      <w:r w:rsidRPr="00226416">
        <w:rPr>
          <w:color w:val="1D1B11"/>
          <w:sz w:val="20"/>
          <w:szCs w:val="20"/>
        </w:rPr>
        <w:t xml:space="preserve"> Всеукраїнський фестиваль дитячої творчості, присвячений Всесвітньому Дню Землі (далі – Фестиваль).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lastRenderedPageBreak/>
        <w:t xml:space="preserve">У Фестивалі взяли участь учасники з Кіровоградської, Донецької, Житомирської, Хмельницької, м. Сімферополь Автономної Республіки Крим. 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Кіровоградську область представляли учасники з міст Кіровограда, Знам’янки, Олександрії, Світловодська, Бобринецького, Вільшанського, Гайворонського, Голованівського, Добровеличківського, Долинського, Знам’янського, Кіровоградського, Компаніївського, Маловисківського, Новоархангельського, Новгородківського, Новомиргородського, Новоукраїнського, Олександрівського, Олександрійського, Онуфріївського, Петрівського, Світловодського, Ульянівського, Устинівського районів.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На підставі рішення журі кожної номінації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1. Нагородити дипломами оргкомітету Фестивалю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У номінації «Громадська думка»: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дипломом І ступеня – євроклуб «Соняшник» Глинської загальноосвітньої школи І-ІІІ ступенів Світловодського району Кіровоградської області, керівник Любезна І.В.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дипломом ІІ ступеня – євроклуб «Астра» Кіровоградського обласного загально - освітнього навчально - виховного комплексу гуманітарно - естетичного профілю (гімназія – інтернат - школа мистецтв), керівник Берлін О.А.</w:t>
      </w:r>
    </w:p>
    <w:p w:rsidR="00226416" w:rsidRPr="00226416" w:rsidRDefault="00226416" w:rsidP="00226416">
      <w:pPr>
        <w:ind w:firstLine="708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дипломом </w:t>
      </w:r>
      <w:r w:rsidRPr="00226416">
        <w:rPr>
          <w:color w:val="1D1B11"/>
          <w:sz w:val="20"/>
          <w:szCs w:val="20"/>
          <w:lang w:val="en-US"/>
        </w:rPr>
        <w:t>III</w:t>
      </w:r>
      <w:r w:rsidRPr="00226416">
        <w:rPr>
          <w:color w:val="1D1B11"/>
          <w:sz w:val="20"/>
          <w:szCs w:val="20"/>
        </w:rPr>
        <w:t xml:space="preserve"> ступеня – євроклуб «СКІФ» Добровеличківської спеціалізованої школи – інтернату, Добровеличківсько центру дитячої та юнацької творчості Кіровоградської області, керівник Ковальська К.Б. </w:t>
      </w:r>
    </w:p>
    <w:p w:rsidR="00226416" w:rsidRPr="00226416" w:rsidRDefault="00226416" w:rsidP="00226416">
      <w:pPr>
        <w:ind w:firstLine="426"/>
        <w:jc w:val="both"/>
        <w:rPr>
          <w:color w:val="1D1B11"/>
          <w:sz w:val="20"/>
          <w:szCs w:val="20"/>
        </w:rPr>
      </w:pP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У номінації «Декоративно-прикладне мистецтво»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дипломами І ступеня: 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Мошкову Катерину, вихованку «Креатив-студії» Донецького обласного Палацу дитячої і юнацької творчості, керівник Дригола В.Є.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- Горло Валерію, вихованку «Креатив-студії» Донецького обласного Палацу дитячої і юнацької творчості, керівник Дригола В.Є. 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Боднар Валерію, вихованку</w:t>
      </w:r>
      <w:r w:rsidRPr="00226416">
        <w:rPr>
          <w:b/>
          <w:color w:val="1D1B11"/>
          <w:sz w:val="20"/>
          <w:szCs w:val="20"/>
        </w:rPr>
        <w:t xml:space="preserve"> </w:t>
      </w:r>
      <w:r w:rsidRPr="00226416">
        <w:rPr>
          <w:color w:val="1D1B11"/>
          <w:sz w:val="20"/>
          <w:szCs w:val="20"/>
        </w:rPr>
        <w:t>гуртка «Іграшки» Шепетівського міського центру дитячої та юнацької творчості Хмельницької області, керівник Колотова О. В.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Мирончук Єлизавету, вихованку</w:t>
      </w:r>
      <w:r w:rsidRPr="00226416">
        <w:rPr>
          <w:b/>
          <w:color w:val="1D1B11"/>
          <w:sz w:val="20"/>
          <w:szCs w:val="20"/>
        </w:rPr>
        <w:t xml:space="preserve"> </w:t>
      </w:r>
      <w:r w:rsidRPr="00226416">
        <w:rPr>
          <w:color w:val="1D1B11"/>
          <w:sz w:val="20"/>
          <w:szCs w:val="20"/>
        </w:rPr>
        <w:t>гуртка «Іграшки» Шепетівського міського центру дитячої та юнацької творчості Хмельницької області, керівник Колотова О. В.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Шака Марію, вихованку</w:t>
      </w:r>
      <w:r w:rsidRPr="00226416">
        <w:rPr>
          <w:b/>
          <w:color w:val="1D1B11"/>
          <w:sz w:val="20"/>
          <w:szCs w:val="20"/>
        </w:rPr>
        <w:t xml:space="preserve"> </w:t>
      </w:r>
      <w:r w:rsidRPr="00226416">
        <w:rPr>
          <w:color w:val="1D1B11"/>
          <w:sz w:val="20"/>
          <w:szCs w:val="20"/>
        </w:rPr>
        <w:t>гуртка «Народне мистецтво» Житомирського міського центру науково - технічної творчості учнівської молоді, керівник  Алейнікова О. А.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- Шишенко Ольгу, вихованку Зразкової студії декоративно - прикладного мистецтва «Фітодизайн» </w:t>
      </w:r>
      <w:r w:rsidRPr="00226416">
        <w:rPr>
          <w:bCs/>
          <w:color w:val="1D1B11"/>
          <w:sz w:val="20"/>
          <w:szCs w:val="20"/>
        </w:rPr>
        <w:t>Кримського республіканського позашкільного навчального закладу «</w:t>
      </w:r>
      <w:r w:rsidRPr="00226416">
        <w:rPr>
          <w:color w:val="1D1B11"/>
          <w:sz w:val="20"/>
          <w:szCs w:val="20"/>
        </w:rPr>
        <w:t>Центр дитячої та юнацької творчості» м. Симферополь, керівник Конюхова А. В.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- Леснецку Арину, вихованку Зразкової студії декоративно-прикладного мистецтва «Фітодизайн» </w:t>
      </w:r>
      <w:r w:rsidRPr="00226416">
        <w:rPr>
          <w:bCs/>
          <w:color w:val="1D1B11"/>
          <w:sz w:val="20"/>
          <w:szCs w:val="20"/>
        </w:rPr>
        <w:t>Кримського республіканського позашкільного навчального закладу «</w:t>
      </w:r>
      <w:r w:rsidRPr="00226416">
        <w:rPr>
          <w:color w:val="1D1B11"/>
          <w:sz w:val="20"/>
          <w:szCs w:val="20"/>
        </w:rPr>
        <w:t>Центр дитячої та юнацької творчості» м. Симферополь, керівник Конюхова А. В.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- Голіченка Євгена, вихованця гуртка «Паперопластика» Олександрівського районного центру дитячої та юнацької творчості Кіровоградської області, керівник Самохвал І.В. 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Шатненко Дарію, вихованку гуртка «Майстерня оздоблення та дизайну» Помічнянського центру дитячої та юнацької творчості Добровеличківського району Кіровоградської області, керівник Міц Т.Л.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Козюрак Анастасію, вихованку гуртка «Мальва» Петрівського районного центру дитячої та юнацької творчості Кіровоградської області, керівник Сарданова Т.С.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Комишову Олександру, вихованку гуртка «Мальва» Петрівського районного центру дитячої та юнацької творчості Кіровоградської області, керівник Сарданова Т.С.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Іскра Надію, вихованку гуртка образотворчого мистецтва «Мальва» Петрівського районного центру дитячої та юнацької творчості Кіровоградської області, керівник Сарданова Т.С.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Дубову Вікторію, вихованку гуртка «Сувенір» Ульяновського районного центру дитячої та юнацької творчості Кіровоградської області, керівник Дорош Т.Г.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Коваріну Олександру, вихованку Народного художнього колективу студії образотворчого та декоративно - прикладного мистецтва «Писанка» комунального закладу «Кіровоградський обласний центр дитячої та юнацької творчості». керівники Стороженко С.В., Стороженко Т.О.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Кузьміну Анну, вихованку гуртка «Барвінок» Петрівського районного центру дитячої  та юнацької творчості Кіровоградської області, керівник Капканець Д.О.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Сиволап Каріну, вихованку гуртка «Природа і фантазія» Ульяновського районного центру дитячої та юнацької творчості Кіровоградської області, керівник Княгніцька Л.М.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Трєскіну Яну, вихованку гуртка «Художня скульптура» Будинку дитячої та юнацької творчості Олександрійської міської ради Кіровоградської області, керівник Андреєва О.А.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Якубську Анну, вихованку гуртка «Флоромозаіка» Бобринецького районного Будинку дитячої творчості Кіровоградської області, керівник Білик І.С.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Бордюг Ірину, вихованку арт-студії «Колаж» комунального позашкільного навчального закладу «Кіровоградський обласний центр дитячої та юнацької творчості», керівник Гончаренко І.В.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Проскурняк Анастасію, вихованку гуртка «Народні умільці» станції юних натуралістів міста Світловодськ Кіровоградської області, керівник Дзюник Н.В.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Золотіну Анастасію, вихованку гуртка «Соняшник» Кіровоградського районного центру дитячої та юнацької творчості, керівник Рябуха С.М.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lastRenderedPageBreak/>
        <w:t>- Руду Лізу, вихованку гуртка «Декоративний розпис» Голованівського Будинку дитячої та юнацької творчості Кіровоградської області, керівник Попова Н.Ю.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Коваленко Софію, вихованку гуртка «Дизайн студія» Кіровоградського Будинку дитячої та юнацької творчості, керівник Горденко В.М.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Печенюк Єлизавету, вихованку гуртка «Початкове технічне моделювання» Кіровоградської міської станції юних техніків, керівник Койда Н.І.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Панченко Юлію, вихованку гуртка «Чарівний клубок» Долинського районного центру дитячої та юнацької творчості Кіровоградської області, керівник Бельська В.А.</w:t>
      </w:r>
    </w:p>
    <w:p w:rsidR="00226416" w:rsidRPr="00226416" w:rsidRDefault="00226416" w:rsidP="00226416">
      <w:pPr>
        <w:pStyle w:val="a4"/>
        <w:ind w:left="0"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Марунькевич Софію, вихованку гуртка «Іграшка-сувенір» центру дитячої та юнацької творчості імені Олександра Шакала міста Олександрія Кіровоградської області, керівник Волчук О.М.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У номінації «Інструментальне виконавство»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дипломами за участь: 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ансамбль бандуристів «Елегія» Олександрівського районного центру дитячої та юнацької творчості Кіровоградської області, керівник Душейко В.М.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>- інструментальний ансамбль «Кураж» навчально-виховного комплексу № 9 ім. А.М. Трояна м. Кам’янець-Подільский Хмельницької області, керівник Шумський В.</w:t>
      </w:r>
    </w:p>
    <w:p w:rsidR="00226416" w:rsidRPr="00226416" w:rsidRDefault="00226416" w:rsidP="00226416">
      <w:pPr>
        <w:ind w:firstLine="709"/>
        <w:jc w:val="both"/>
        <w:rPr>
          <w:color w:val="1D1B11"/>
          <w:sz w:val="20"/>
          <w:szCs w:val="20"/>
        </w:rPr>
      </w:pPr>
      <w:r w:rsidRPr="00226416">
        <w:rPr>
          <w:color w:val="1D1B11"/>
          <w:sz w:val="20"/>
          <w:szCs w:val="20"/>
        </w:rPr>
        <w:t xml:space="preserve">- Народний художній колектив ансамбль бандуристів «Орія» комунального закладу «Кіровоградський обласний центр дитячої та юнацької творчості», керівник Чанковська А. М. </w:t>
      </w:r>
    </w:p>
    <w:p w:rsidR="009C3006" w:rsidRPr="005802C3" w:rsidRDefault="009C3006" w:rsidP="00E26F37">
      <w:pPr>
        <w:jc w:val="center"/>
        <w:rPr>
          <w:color w:val="1D1B11"/>
          <w:sz w:val="20"/>
          <w:szCs w:val="20"/>
        </w:rPr>
      </w:pPr>
    </w:p>
    <w:sectPr w:rsidR="009C3006" w:rsidRPr="005802C3" w:rsidSect="005802C3">
      <w:headerReference w:type="even" r:id="rId8"/>
      <w:headerReference w:type="defaul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E1" w:rsidRDefault="001E43E1">
      <w:r>
        <w:separator/>
      </w:r>
    </w:p>
  </w:endnote>
  <w:endnote w:type="continuationSeparator" w:id="0">
    <w:p w:rsidR="001E43E1" w:rsidRDefault="001E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E1" w:rsidRDefault="001E43E1">
      <w:r>
        <w:separator/>
      </w:r>
    </w:p>
  </w:footnote>
  <w:footnote w:type="continuationSeparator" w:id="0">
    <w:p w:rsidR="001E43E1" w:rsidRDefault="001E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8D" w:rsidRDefault="00AB19F7" w:rsidP="003F78B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32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328D" w:rsidRDefault="001B328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8D" w:rsidRDefault="00AB19F7" w:rsidP="003F78B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B32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091">
      <w:rPr>
        <w:rStyle w:val="a9"/>
        <w:noProof/>
      </w:rPr>
      <w:t>5</w:t>
    </w:r>
    <w:r>
      <w:rPr>
        <w:rStyle w:val="a9"/>
      </w:rPr>
      <w:fldChar w:fldCharType="end"/>
    </w:r>
  </w:p>
  <w:p w:rsidR="001B328D" w:rsidRDefault="001B32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48062A"/>
    <w:lvl w:ilvl="0">
      <w:numFmt w:val="bullet"/>
      <w:lvlText w:val="*"/>
      <w:lvlJc w:val="left"/>
    </w:lvl>
  </w:abstractNum>
  <w:abstractNum w:abstractNumId="1">
    <w:nsid w:val="04667D56"/>
    <w:multiLevelType w:val="multilevel"/>
    <w:tmpl w:val="07A0BF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065E6C97"/>
    <w:multiLevelType w:val="hybridMultilevel"/>
    <w:tmpl w:val="DC3EECA0"/>
    <w:lvl w:ilvl="0" w:tplc="7C0A13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E31182E"/>
    <w:multiLevelType w:val="multilevel"/>
    <w:tmpl w:val="C486F3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7B531AF"/>
    <w:multiLevelType w:val="hybridMultilevel"/>
    <w:tmpl w:val="8FAAE350"/>
    <w:lvl w:ilvl="0" w:tplc="30B4F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B036A9D"/>
    <w:multiLevelType w:val="hybridMultilevel"/>
    <w:tmpl w:val="05BE9BAA"/>
    <w:lvl w:ilvl="0" w:tplc="805026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C4B2A43"/>
    <w:multiLevelType w:val="hybridMultilevel"/>
    <w:tmpl w:val="7F6856C4"/>
    <w:lvl w:ilvl="0" w:tplc="8912193C">
      <w:start w:val="5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542A1E"/>
    <w:multiLevelType w:val="hybridMultilevel"/>
    <w:tmpl w:val="8D28BBB0"/>
    <w:lvl w:ilvl="0" w:tplc="87F8A248">
      <w:start w:val="6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4743D4C"/>
    <w:multiLevelType w:val="hybridMultilevel"/>
    <w:tmpl w:val="2DC8D7EA"/>
    <w:lvl w:ilvl="0" w:tplc="7FE6FB7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29C2247B"/>
    <w:multiLevelType w:val="hybridMultilevel"/>
    <w:tmpl w:val="C862FBD4"/>
    <w:lvl w:ilvl="0" w:tplc="87F8A248">
      <w:start w:val="6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3D2A4554"/>
    <w:multiLevelType w:val="hybridMultilevel"/>
    <w:tmpl w:val="E8EADF80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>
    <w:nsid w:val="4AF42AF6"/>
    <w:multiLevelType w:val="hybridMultilevel"/>
    <w:tmpl w:val="06FE867A"/>
    <w:lvl w:ilvl="0" w:tplc="68029538">
      <w:start w:val="6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  <w:rPr>
        <w:rFonts w:cs="Times New Roman"/>
      </w:rPr>
    </w:lvl>
  </w:abstractNum>
  <w:abstractNum w:abstractNumId="12">
    <w:nsid w:val="4FE67DDD"/>
    <w:multiLevelType w:val="hybridMultilevel"/>
    <w:tmpl w:val="06FE867A"/>
    <w:lvl w:ilvl="0" w:tplc="68029538">
      <w:start w:val="6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  <w:rPr>
        <w:rFonts w:cs="Times New Roman"/>
      </w:rPr>
    </w:lvl>
  </w:abstractNum>
  <w:abstractNum w:abstractNumId="13">
    <w:nsid w:val="5AA24C9B"/>
    <w:multiLevelType w:val="hybridMultilevel"/>
    <w:tmpl w:val="9FF04B90"/>
    <w:lvl w:ilvl="0" w:tplc="7C0A13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F7E2DE3"/>
    <w:multiLevelType w:val="hybridMultilevel"/>
    <w:tmpl w:val="E5B02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5611EA"/>
    <w:multiLevelType w:val="hybridMultilevel"/>
    <w:tmpl w:val="353EE434"/>
    <w:lvl w:ilvl="0" w:tplc="924AC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4C774C4"/>
    <w:multiLevelType w:val="multilevel"/>
    <w:tmpl w:val="CA3E295C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7">
    <w:nsid w:val="71D017AF"/>
    <w:multiLevelType w:val="multilevel"/>
    <w:tmpl w:val="0606719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78216B3C"/>
    <w:multiLevelType w:val="multilevel"/>
    <w:tmpl w:val="901869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9">
    <w:nsid w:val="7D6567A6"/>
    <w:multiLevelType w:val="hybridMultilevel"/>
    <w:tmpl w:val="44DC0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A733C5"/>
    <w:multiLevelType w:val="multilevel"/>
    <w:tmpl w:val="8D7E925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4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17"/>
  </w:num>
  <w:num w:numId="7">
    <w:abstractNumId w:val="20"/>
  </w:num>
  <w:num w:numId="8">
    <w:abstractNumId w:val="15"/>
  </w:num>
  <w:num w:numId="9">
    <w:abstractNumId w:val="16"/>
  </w:num>
  <w:num w:numId="10">
    <w:abstractNumId w:val="5"/>
  </w:num>
  <w:num w:numId="11">
    <w:abstractNumId w:val="2"/>
  </w:num>
  <w:num w:numId="12">
    <w:abstractNumId w:val="13"/>
  </w:num>
  <w:num w:numId="13">
    <w:abstractNumId w:val="18"/>
  </w:num>
  <w:num w:numId="14">
    <w:abstractNumId w:val="1"/>
  </w:num>
  <w:num w:numId="15">
    <w:abstractNumId w:val="7"/>
  </w:num>
  <w:num w:numId="16">
    <w:abstractNumId w:val="9"/>
  </w:num>
  <w:num w:numId="17">
    <w:abstractNumId w:val="1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1"/>
  </w:num>
  <w:num w:numId="21">
    <w:abstractNumId w:val="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5DC"/>
    <w:rsid w:val="000007EA"/>
    <w:rsid w:val="00002302"/>
    <w:rsid w:val="0001550C"/>
    <w:rsid w:val="00015520"/>
    <w:rsid w:val="0002395E"/>
    <w:rsid w:val="00027526"/>
    <w:rsid w:val="00032000"/>
    <w:rsid w:val="00062014"/>
    <w:rsid w:val="00071D10"/>
    <w:rsid w:val="00082722"/>
    <w:rsid w:val="00085915"/>
    <w:rsid w:val="00091475"/>
    <w:rsid w:val="000A4210"/>
    <w:rsid w:val="000B2B0F"/>
    <w:rsid w:val="000C7DBB"/>
    <w:rsid w:val="000D4CB5"/>
    <w:rsid w:val="000E200B"/>
    <w:rsid w:val="000E75A8"/>
    <w:rsid w:val="000F55D9"/>
    <w:rsid w:val="000F59C0"/>
    <w:rsid w:val="00110F61"/>
    <w:rsid w:val="0011275E"/>
    <w:rsid w:val="00113E14"/>
    <w:rsid w:val="00114198"/>
    <w:rsid w:val="00122FAA"/>
    <w:rsid w:val="00124415"/>
    <w:rsid w:val="00132DB4"/>
    <w:rsid w:val="001409C8"/>
    <w:rsid w:val="001433AF"/>
    <w:rsid w:val="00144004"/>
    <w:rsid w:val="00146B70"/>
    <w:rsid w:val="001668CA"/>
    <w:rsid w:val="001673B8"/>
    <w:rsid w:val="0017619B"/>
    <w:rsid w:val="00185D88"/>
    <w:rsid w:val="00193D19"/>
    <w:rsid w:val="001A1D39"/>
    <w:rsid w:val="001A78F8"/>
    <w:rsid w:val="001B045E"/>
    <w:rsid w:val="001B328D"/>
    <w:rsid w:val="001C0B1C"/>
    <w:rsid w:val="001E228F"/>
    <w:rsid w:val="001E43E1"/>
    <w:rsid w:val="001F3FB7"/>
    <w:rsid w:val="001F605E"/>
    <w:rsid w:val="001F77F0"/>
    <w:rsid w:val="002026B4"/>
    <w:rsid w:val="002048C5"/>
    <w:rsid w:val="002055A1"/>
    <w:rsid w:val="002066F7"/>
    <w:rsid w:val="00207296"/>
    <w:rsid w:val="00212DD4"/>
    <w:rsid w:val="00220C9D"/>
    <w:rsid w:val="00224273"/>
    <w:rsid w:val="00226416"/>
    <w:rsid w:val="00231515"/>
    <w:rsid w:val="00235649"/>
    <w:rsid w:val="00253683"/>
    <w:rsid w:val="00266702"/>
    <w:rsid w:val="002747B6"/>
    <w:rsid w:val="00283742"/>
    <w:rsid w:val="00290ECA"/>
    <w:rsid w:val="0029182E"/>
    <w:rsid w:val="00296827"/>
    <w:rsid w:val="002A35E4"/>
    <w:rsid w:val="002B73BB"/>
    <w:rsid w:val="002C0771"/>
    <w:rsid w:val="002C6373"/>
    <w:rsid w:val="002C7701"/>
    <w:rsid w:val="002C7A68"/>
    <w:rsid w:val="002D45A0"/>
    <w:rsid w:val="002E5A01"/>
    <w:rsid w:val="002F16B7"/>
    <w:rsid w:val="0030183C"/>
    <w:rsid w:val="00303134"/>
    <w:rsid w:val="00313811"/>
    <w:rsid w:val="00314448"/>
    <w:rsid w:val="00322AC2"/>
    <w:rsid w:val="0032395B"/>
    <w:rsid w:val="003405CC"/>
    <w:rsid w:val="0034178A"/>
    <w:rsid w:val="00344B46"/>
    <w:rsid w:val="00346CBD"/>
    <w:rsid w:val="003518F6"/>
    <w:rsid w:val="00352A2A"/>
    <w:rsid w:val="00353B7B"/>
    <w:rsid w:val="00371D2D"/>
    <w:rsid w:val="0037232A"/>
    <w:rsid w:val="003863F6"/>
    <w:rsid w:val="003A015B"/>
    <w:rsid w:val="003A4F9D"/>
    <w:rsid w:val="003A7D5D"/>
    <w:rsid w:val="003B282B"/>
    <w:rsid w:val="003B792D"/>
    <w:rsid w:val="003C5388"/>
    <w:rsid w:val="003C56CB"/>
    <w:rsid w:val="003C657A"/>
    <w:rsid w:val="003D4DFE"/>
    <w:rsid w:val="003D6C51"/>
    <w:rsid w:val="003E5E80"/>
    <w:rsid w:val="003E750F"/>
    <w:rsid w:val="003F24F2"/>
    <w:rsid w:val="003F78B5"/>
    <w:rsid w:val="00420632"/>
    <w:rsid w:val="004218DB"/>
    <w:rsid w:val="00425327"/>
    <w:rsid w:val="0042667D"/>
    <w:rsid w:val="00426A12"/>
    <w:rsid w:val="00432985"/>
    <w:rsid w:val="0044590B"/>
    <w:rsid w:val="00453091"/>
    <w:rsid w:val="00455CBD"/>
    <w:rsid w:val="0046150C"/>
    <w:rsid w:val="00471FE9"/>
    <w:rsid w:val="00482C5E"/>
    <w:rsid w:val="00485344"/>
    <w:rsid w:val="004B246C"/>
    <w:rsid w:val="004C22A5"/>
    <w:rsid w:val="004C4ED8"/>
    <w:rsid w:val="004C6E1F"/>
    <w:rsid w:val="004D023B"/>
    <w:rsid w:val="004E1699"/>
    <w:rsid w:val="004E1B49"/>
    <w:rsid w:val="004E61A7"/>
    <w:rsid w:val="004F45E4"/>
    <w:rsid w:val="004F77FD"/>
    <w:rsid w:val="005062E7"/>
    <w:rsid w:val="00516151"/>
    <w:rsid w:val="0052042A"/>
    <w:rsid w:val="00523521"/>
    <w:rsid w:val="005405E4"/>
    <w:rsid w:val="005419C6"/>
    <w:rsid w:val="005539C5"/>
    <w:rsid w:val="00560D83"/>
    <w:rsid w:val="00573D86"/>
    <w:rsid w:val="005802C3"/>
    <w:rsid w:val="00591513"/>
    <w:rsid w:val="00591839"/>
    <w:rsid w:val="00591CFD"/>
    <w:rsid w:val="00594396"/>
    <w:rsid w:val="005A0B9A"/>
    <w:rsid w:val="006036B4"/>
    <w:rsid w:val="006048F1"/>
    <w:rsid w:val="006050D9"/>
    <w:rsid w:val="0060636F"/>
    <w:rsid w:val="00613CE2"/>
    <w:rsid w:val="00621683"/>
    <w:rsid w:val="00640591"/>
    <w:rsid w:val="006514E3"/>
    <w:rsid w:val="00660C35"/>
    <w:rsid w:val="006701DE"/>
    <w:rsid w:val="00682741"/>
    <w:rsid w:val="00686BAA"/>
    <w:rsid w:val="006B1209"/>
    <w:rsid w:val="006B23D0"/>
    <w:rsid w:val="006C0928"/>
    <w:rsid w:val="006C6C67"/>
    <w:rsid w:val="006D14C3"/>
    <w:rsid w:val="006D3894"/>
    <w:rsid w:val="006D3B24"/>
    <w:rsid w:val="006E6614"/>
    <w:rsid w:val="007109D0"/>
    <w:rsid w:val="00717F04"/>
    <w:rsid w:val="00735F13"/>
    <w:rsid w:val="0075799A"/>
    <w:rsid w:val="00761730"/>
    <w:rsid w:val="0076487C"/>
    <w:rsid w:val="0078108C"/>
    <w:rsid w:val="00782446"/>
    <w:rsid w:val="00790D42"/>
    <w:rsid w:val="00797967"/>
    <w:rsid w:val="00797EF8"/>
    <w:rsid w:val="007A4EBA"/>
    <w:rsid w:val="007A6BCC"/>
    <w:rsid w:val="007C5EA5"/>
    <w:rsid w:val="007D1941"/>
    <w:rsid w:val="007D19A8"/>
    <w:rsid w:val="007D34F4"/>
    <w:rsid w:val="007D460A"/>
    <w:rsid w:val="007D4CE1"/>
    <w:rsid w:val="007E3A96"/>
    <w:rsid w:val="007E4149"/>
    <w:rsid w:val="00806D7B"/>
    <w:rsid w:val="00807E76"/>
    <w:rsid w:val="008169DF"/>
    <w:rsid w:val="00831835"/>
    <w:rsid w:val="00834B4F"/>
    <w:rsid w:val="00835BA8"/>
    <w:rsid w:val="00842194"/>
    <w:rsid w:val="00851A9B"/>
    <w:rsid w:val="0085519E"/>
    <w:rsid w:val="0086139C"/>
    <w:rsid w:val="00864381"/>
    <w:rsid w:val="00865A22"/>
    <w:rsid w:val="0086631E"/>
    <w:rsid w:val="00867779"/>
    <w:rsid w:val="00873C9E"/>
    <w:rsid w:val="00883216"/>
    <w:rsid w:val="00893326"/>
    <w:rsid w:val="00893728"/>
    <w:rsid w:val="008A3CC3"/>
    <w:rsid w:val="008A5A78"/>
    <w:rsid w:val="008B1223"/>
    <w:rsid w:val="008B12A4"/>
    <w:rsid w:val="008B2600"/>
    <w:rsid w:val="008D2F2B"/>
    <w:rsid w:val="008D433E"/>
    <w:rsid w:val="008D459B"/>
    <w:rsid w:val="008F4131"/>
    <w:rsid w:val="008F69BC"/>
    <w:rsid w:val="00904FBC"/>
    <w:rsid w:val="00917DF8"/>
    <w:rsid w:val="009546C4"/>
    <w:rsid w:val="0095616B"/>
    <w:rsid w:val="00965B0B"/>
    <w:rsid w:val="009671A7"/>
    <w:rsid w:val="00967413"/>
    <w:rsid w:val="009709BF"/>
    <w:rsid w:val="009753C4"/>
    <w:rsid w:val="0099164D"/>
    <w:rsid w:val="00994CD9"/>
    <w:rsid w:val="00996B08"/>
    <w:rsid w:val="009A1DF7"/>
    <w:rsid w:val="009B2473"/>
    <w:rsid w:val="009C1795"/>
    <w:rsid w:val="009C3006"/>
    <w:rsid w:val="009C5211"/>
    <w:rsid w:val="009C7C5A"/>
    <w:rsid w:val="009E1553"/>
    <w:rsid w:val="009F7E32"/>
    <w:rsid w:val="00A37780"/>
    <w:rsid w:val="00A4586C"/>
    <w:rsid w:val="00A50961"/>
    <w:rsid w:val="00A54376"/>
    <w:rsid w:val="00A558AE"/>
    <w:rsid w:val="00A6214F"/>
    <w:rsid w:val="00A66C1C"/>
    <w:rsid w:val="00A745EA"/>
    <w:rsid w:val="00A828DD"/>
    <w:rsid w:val="00A87C60"/>
    <w:rsid w:val="00AB19F7"/>
    <w:rsid w:val="00AC221C"/>
    <w:rsid w:val="00AC7E4A"/>
    <w:rsid w:val="00AF0668"/>
    <w:rsid w:val="00B00958"/>
    <w:rsid w:val="00B034E8"/>
    <w:rsid w:val="00B11EBC"/>
    <w:rsid w:val="00B155DC"/>
    <w:rsid w:val="00B23639"/>
    <w:rsid w:val="00B25C5F"/>
    <w:rsid w:val="00B32A88"/>
    <w:rsid w:val="00B32E05"/>
    <w:rsid w:val="00B341E7"/>
    <w:rsid w:val="00B37731"/>
    <w:rsid w:val="00B413ED"/>
    <w:rsid w:val="00B458F1"/>
    <w:rsid w:val="00B45BCE"/>
    <w:rsid w:val="00B52320"/>
    <w:rsid w:val="00B52723"/>
    <w:rsid w:val="00B54D06"/>
    <w:rsid w:val="00B63596"/>
    <w:rsid w:val="00B75A9E"/>
    <w:rsid w:val="00B82FF4"/>
    <w:rsid w:val="00B84799"/>
    <w:rsid w:val="00B86212"/>
    <w:rsid w:val="00B9082B"/>
    <w:rsid w:val="00B952F3"/>
    <w:rsid w:val="00BA1977"/>
    <w:rsid w:val="00BB0ABB"/>
    <w:rsid w:val="00BB5FCC"/>
    <w:rsid w:val="00BC1875"/>
    <w:rsid w:val="00BD74D2"/>
    <w:rsid w:val="00BF3772"/>
    <w:rsid w:val="00BF5845"/>
    <w:rsid w:val="00C00D37"/>
    <w:rsid w:val="00C011AE"/>
    <w:rsid w:val="00C02EAF"/>
    <w:rsid w:val="00C05A77"/>
    <w:rsid w:val="00C06959"/>
    <w:rsid w:val="00C175E5"/>
    <w:rsid w:val="00C20977"/>
    <w:rsid w:val="00C20A30"/>
    <w:rsid w:val="00C23750"/>
    <w:rsid w:val="00C27C3E"/>
    <w:rsid w:val="00C33030"/>
    <w:rsid w:val="00C376A4"/>
    <w:rsid w:val="00C432A1"/>
    <w:rsid w:val="00C51BAD"/>
    <w:rsid w:val="00C53D99"/>
    <w:rsid w:val="00C5640B"/>
    <w:rsid w:val="00C640D4"/>
    <w:rsid w:val="00C6696E"/>
    <w:rsid w:val="00C71F5E"/>
    <w:rsid w:val="00C81DAF"/>
    <w:rsid w:val="00C82CE0"/>
    <w:rsid w:val="00C85B62"/>
    <w:rsid w:val="00C91DAC"/>
    <w:rsid w:val="00C95D0E"/>
    <w:rsid w:val="00C96941"/>
    <w:rsid w:val="00CB00DD"/>
    <w:rsid w:val="00CD0B13"/>
    <w:rsid w:val="00CF25F1"/>
    <w:rsid w:val="00CF4191"/>
    <w:rsid w:val="00D000A7"/>
    <w:rsid w:val="00D101EC"/>
    <w:rsid w:val="00D12E5B"/>
    <w:rsid w:val="00D14F92"/>
    <w:rsid w:val="00D23B99"/>
    <w:rsid w:val="00D34E91"/>
    <w:rsid w:val="00D40BC8"/>
    <w:rsid w:val="00D42AD1"/>
    <w:rsid w:val="00D43621"/>
    <w:rsid w:val="00D531AA"/>
    <w:rsid w:val="00D7574F"/>
    <w:rsid w:val="00D842C0"/>
    <w:rsid w:val="00D90712"/>
    <w:rsid w:val="00D94CDA"/>
    <w:rsid w:val="00D95248"/>
    <w:rsid w:val="00DB5AF8"/>
    <w:rsid w:val="00DC45D4"/>
    <w:rsid w:val="00DC552F"/>
    <w:rsid w:val="00DC575D"/>
    <w:rsid w:val="00DC586D"/>
    <w:rsid w:val="00DC6D00"/>
    <w:rsid w:val="00DD284A"/>
    <w:rsid w:val="00DD2C6B"/>
    <w:rsid w:val="00DD3311"/>
    <w:rsid w:val="00DE1CCF"/>
    <w:rsid w:val="00DE3878"/>
    <w:rsid w:val="00DE5BF6"/>
    <w:rsid w:val="00DE6FCC"/>
    <w:rsid w:val="00E07161"/>
    <w:rsid w:val="00E16057"/>
    <w:rsid w:val="00E2377B"/>
    <w:rsid w:val="00E26F37"/>
    <w:rsid w:val="00E30A31"/>
    <w:rsid w:val="00E318F7"/>
    <w:rsid w:val="00E33BE8"/>
    <w:rsid w:val="00E41BF8"/>
    <w:rsid w:val="00E423D3"/>
    <w:rsid w:val="00E4615C"/>
    <w:rsid w:val="00E479B3"/>
    <w:rsid w:val="00E53112"/>
    <w:rsid w:val="00E54C02"/>
    <w:rsid w:val="00E5696B"/>
    <w:rsid w:val="00E5744E"/>
    <w:rsid w:val="00E616D2"/>
    <w:rsid w:val="00E70D54"/>
    <w:rsid w:val="00E71200"/>
    <w:rsid w:val="00E74079"/>
    <w:rsid w:val="00E756D9"/>
    <w:rsid w:val="00E90053"/>
    <w:rsid w:val="00E92E25"/>
    <w:rsid w:val="00E94374"/>
    <w:rsid w:val="00E96CE9"/>
    <w:rsid w:val="00EA0741"/>
    <w:rsid w:val="00EB0458"/>
    <w:rsid w:val="00EB0561"/>
    <w:rsid w:val="00EB0811"/>
    <w:rsid w:val="00EB7403"/>
    <w:rsid w:val="00EC4E1F"/>
    <w:rsid w:val="00ED3405"/>
    <w:rsid w:val="00EF7A8A"/>
    <w:rsid w:val="00F03979"/>
    <w:rsid w:val="00F110D1"/>
    <w:rsid w:val="00F16B0B"/>
    <w:rsid w:val="00F173A0"/>
    <w:rsid w:val="00F243AF"/>
    <w:rsid w:val="00F314F1"/>
    <w:rsid w:val="00F3496B"/>
    <w:rsid w:val="00F44D32"/>
    <w:rsid w:val="00F51A57"/>
    <w:rsid w:val="00F64028"/>
    <w:rsid w:val="00F668D0"/>
    <w:rsid w:val="00F726AD"/>
    <w:rsid w:val="00F9159A"/>
    <w:rsid w:val="00FA0096"/>
    <w:rsid w:val="00FA7BF1"/>
    <w:rsid w:val="00FA7F6E"/>
    <w:rsid w:val="00FB2C03"/>
    <w:rsid w:val="00FB5526"/>
    <w:rsid w:val="00FC0899"/>
    <w:rsid w:val="00FC2627"/>
    <w:rsid w:val="00FC65C2"/>
    <w:rsid w:val="00FD047A"/>
    <w:rsid w:val="00FD38E0"/>
    <w:rsid w:val="00FD4DA9"/>
    <w:rsid w:val="00FE3598"/>
    <w:rsid w:val="00FF59A8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6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locked/>
    <w:rsid w:val="00344B46"/>
    <w:pPr>
      <w:keepNext/>
      <w:ind w:right="-232"/>
      <w:jc w:val="center"/>
      <w:outlineLvl w:val="0"/>
    </w:pPr>
    <w:rPr>
      <w:rFonts w:ascii="Academy" w:hAnsi="Academy"/>
      <w:b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344B46"/>
    <w:pPr>
      <w:keepNext/>
      <w:ind w:right="-232"/>
      <w:outlineLvl w:val="1"/>
    </w:pPr>
    <w:rPr>
      <w:rFonts w:ascii="Academy" w:hAnsi="Academy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344B46"/>
    <w:pPr>
      <w:keepNext/>
      <w:ind w:left="-187" w:right="-232"/>
      <w:jc w:val="center"/>
      <w:outlineLvl w:val="2"/>
    </w:pPr>
    <w:rPr>
      <w:rFonts w:ascii="Academy" w:hAnsi="Academy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6B0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8426B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8426B0"/>
    <w:rPr>
      <w:rFonts w:ascii="Cambria" w:eastAsia="Times New Roman" w:hAnsi="Cambria" w:cs="Times New Roman"/>
      <w:b/>
      <w:bCs/>
      <w:sz w:val="26"/>
      <w:szCs w:val="26"/>
      <w:lang w:val="uk-UA"/>
    </w:rPr>
  </w:style>
  <w:style w:type="table" w:styleId="a3">
    <w:name w:val="Table Grid"/>
    <w:basedOn w:val="a1"/>
    <w:uiPriority w:val="99"/>
    <w:rsid w:val="00FD4D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2A5"/>
    <w:pPr>
      <w:ind w:left="720"/>
      <w:contextualSpacing/>
    </w:pPr>
  </w:style>
  <w:style w:type="character" w:styleId="a5">
    <w:name w:val="Hyperlink"/>
    <w:basedOn w:val="a0"/>
    <w:uiPriority w:val="99"/>
    <w:rsid w:val="002048C5"/>
    <w:rPr>
      <w:rFonts w:cs="Times New Roman"/>
      <w:color w:val="0000FF"/>
      <w:u w:val="single"/>
    </w:rPr>
  </w:style>
  <w:style w:type="paragraph" w:customStyle="1" w:styleId="a6">
    <w:name w:val="Знак"/>
    <w:basedOn w:val="a"/>
    <w:uiPriority w:val="99"/>
    <w:rsid w:val="00B84799"/>
    <w:pPr>
      <w:spacing w:after="200"/>
    </w:pPr>
    <w:rPr>
      <w:rFonts w:ascii="Arial" w:hAnsi="Arial" w:cs="Arial"/>
      <w:sz w:val="22"/>
      <w:lang w:val="en-US" w:eastAsia="en-US"/>
    </w:rPr>
  </w:style>
  <w:style w:type="paragraph" w:styleId="a7">
    <w:name w:val="header"/>
    <w:basedOn w:val="a"/>
    <w:link w:val="a8"/>
    <w:uiPriority w:val="99"/>
    <w:rsid w:val="00B908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04FBC"/>
    <w:rPr>
      <w:rFonts w:cs="Times New Roman"/>
      <w:sz w:val="24"/>
      <w:szCs w:val="24"/>
      <w:lang w:val="uk-UA"/>
    </w:rPr>
  </w:style>
  <w:style w:type="character" w:styleId="a9">
    <w:name w:val="page number"/>
    <w:basedOn w:val="a0"/>
    <w:uiPriority w:val="99"/>
    <w:rsid w:val="00B9082B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F51A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04FBC"/>
    <w:rPr>
      <w:rFonts w:cs="Times New Roman"/>
      <w:sz w:val="2"/>
      <w:lang w:val="uk-UA"/>
    </w:rPr>
  </w:style>
  <w:style w:type="paragraph" w:customStyle="1" w:styleId="Style2">
    <w:name w:val="Style2"/>
    <w:basedOn w:val="a"/>
    <w:rsid w:val="00C91DAC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4">
    <w:name w:val="Font Style14"/>
    <w:rsid w:val="00C91DAC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rsid w:val="00F726AD"/>
    <w:pPr>
      <w:widowControl w:val="0"/>
      <w:autoSpaceDE w:val="0"/>
      <w:autoSpaceDN w:val="0"/>
      <w:adjustRightInd w:val="0"/>
      <w:spacing w:line="226" w:lineRule="exact"/>
      <w:ind w:firstLine="394"/>
      <w:jc w:val="both"/>
    </w:pPr>
    <w:rPr>
      <w:lang w:val="ru-RU"/>
    </w:rPr>
  </w:style>
  <w:style w:type="paragraph" w:customStyle="1" w:styleId="Style5">
    <w:name w:val="Style5"/>
    <w:basedOn w:val="a"/>
    <w:rsid w:val="00F726AD"/>
    <w:pPr>
      <w:widowControl w:val="0"/>
      <w:autoSpaceDE w:val="0"/>
      <w:autoSpaceDN w:val="0"/>
      <w:adjustRightInd w:val="0"/>
      <w:spacing w:line="221" w:lineRule="exact"/>
      <w:ind w:firstLine="706"/>
    </w:pPr>
    <w:rPr>
      <w:lang w:val="ru-RU"/>
    </w:rPr>
  </w:style>
  <w:style w:type="paragraph" w:customStyle="1" w:styleId="Style6">
    <w:name w:val="Style6"/>
    <w:basedOn w:val="a"/>
    <w:rsid w:val="00F726AD"/>
    <w:pPr>
      <w:widowControl w:val="0"/>
      <w:autoSpaceDE w:val="0"/>
      <w:autoSpaceDN w:val="0"/>
      <w:adjustRightInd w:val="0"/>
      <w:spacing w:line="221" w:lineRule="exact"/>
      <w:ind w:firstLine="389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507C9-EFCC-46AF-A46D-F4286E77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Grey Wolf</cp:lastModifiedBy>
  <cp:revision>2</cp:revision>
  <cp:lastPrinted>2013-01-08T13:39:00Z</cp:lastPrinted>
  <dcterms:created xsi:type="dcterms:W3CDTF">2016-04-23T17:13:00Z</dcterms:created>
  <dcterms:modified xsi:type="dcterms:W3CDTF">2016-04-23T17:13:00Z</dcterms:modified>
</cp:coreProperties>
</file>